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63" w:rsidRPr="00F675BC" w:rsidRDefault="004F1763" w:rsidP="004F1763">
      <w:pPr>
        <w:pStyle w:val="Heading"/>
        <w:jc w:val="center"/>
        <w:outlineLvl w:val="0"/>
        <w:rPr>
          <w:rFonts w:ascii="Times New Roman" w:hAnsi="Times New Roman"/>
          <w:color w:val="000000"/>
          <w:sz w:val="24"/>
          <w:szCs w:val="24"/>
        </w:rPr>
      </w:pPr>
      <w:r w:rsidRPr="00F675BC">
        <w:rPr>
          <w:rFonts w:ascii="Times New Roman" w:hAnsi="Times New Roman"/>
          <w:color w:val="000000"/>
          <w:sz w:val="24"/>
          <w:szCs w:val="24"/>
        </w:rPr>
        <w:t>Договор №</w:t>
      </w:r>
      <w:r w:rsidR="00A26594" w:rsidRPr="00F675BC">
        <w:rPr>
          <w:rFonts w:ascii="Times New Roman" w:hAnsi="Times New Roman"/>
          <w:color w:val="000000"/>
          <w:sz w:val="24"/>
          <w:szCs w:val="24"/>
        </w:rPr>
        <w:t>___</w:t>
      </w:r>
    </w:p>
    <w:p w:rsidR="004F1763" w:rsidRPr="00F675BC" w:rsidRDefault="004F1763" w:rsidP="004F1763">
      <w:pPr>
        <w:pStyle w:val="Heading"/>
        <w:jc w:val="center"/>
        <w:outlineLvl w:val="0"/>
        <w:rPr>
          <w:rFonts w:ascii="Times New Roman" w:hAnsi="Times New Roman"/>
          <w:color w:val="000000"/>
          <w:sz w:val="24"/>
          <w:szCs w:val="24"/>
        </w:rPr>
      </w:pPr>
      <w:r w:rsidRPr="00F675BC">
        <w:rPr>
          <w:rFonts w:ascii="Times New Roman" w:hAnsi="Times New Roman"/>
          <w:color w:val="000000"/>
          <w:sz w:val="24"/>
          <w:szCs w:val="24"/>
        </w:rPr>
        <w:t>на выполнение работ и услуг по ликвидации аварийных разливов нефти</w:t>
      </w:r>
    </w:p>
    <w:p w:rsidR="004F1763" w:rsidRPr="00F675BC" w:rsidRDefault="004F1763" w:rsidP="004F1763">
      <w:pPr>
        <w:pStyle w:val="Heading"/>
        <w:jc w:val="center"/>
        <w:outlineLvl w:val="0"/>
        <w:rPr>
          <w:rFonts w:ascii="Times New Roman" w:hAnsi="Times New Roman"/>
          <w:color w:val="000000"/>
          <w:sz w:val="24"/>
          <w:szCs w:val="24"/>
        </w:rPr>
      </w:pPr>
      <w:r w:rsidRPr="00F675BC">
        <w:rPr>
          <w:rFonts w:ascii="Times New Roman" w:hAnsi="Times New Roman"/>
          <w:color w:val="000000"/>
          <w:sz w:val="24"/>
          <w:szCs w:val="24"/>
        </w:rPr>
        <w:t>и нефтепродуктов</w:t>
      </w:r>
    </w:p>
    <w:p w:rsidR="004F1763" w:rsidRDefault="004F1763" w:rsidP="004F1763">
      <w:pPr>
        <w:pStyle w:val="Heading"/>
        <w:jc w:val="center"/>
        <w:outlineLvl w:val="0"/>
        <w:rPr>
          <w:rFonts w:ascii="Times New Roman" w:hAnsi="Times New Roman"/>
          <w:color w:val="000000"/>
          <w:sz w:val="24"/>
          <w:szCs w:val="24"/>
        </w:rPr>
      </w:pPr>
    </w:p>
    <w:p w:rsidR="00C86B69" w:rsidRPr="00F675BC" w:rsidRDefault="00C86B69" w:rsidP="004F1763">
      <w:pPr>
        <w:pStyle w:val="Heading"/>
        <w:jc w:val="center"/>
        <w:outlineLvl w:val="0"/>
        <w:rPr>
          <w:rFonts w:ascii="Times New Roman" w:hAnsi="Times New Roman"/>
          <w:color w:val="000000"/>
          <w:sz w:val="24"/>
          <w:szCs w:val="24"/>
        </w:rPr>
      </w:pPr>
    </w:p>
    <w:p w:rsidR="004F1763" w:rsidRPr="00F675BC" w:rsidRDefault="004F1763" w:rsidP="004F1763">
      <w:pPr>
        <w:pStyle w:val="Heading"/>
        <w:jc w:val="center"/>
        <w:outlineLvl w:val="0"/>
        <w:rPr>
          <w:rFonts w:ascii="Times New Roman" w:hAnsi="Times New Roman"/>
          <w:color w:val="000000"/>
          <w:sz w:val="24"/>
          <w:szCs w:val="24"/>
        </w:rPr>
      </w:pPr>
    </w:p>
    <w:p w:rsidR="004F1763" w:rsidRPr="00F675BC" w:rsidRDefault="00A97F89" w:rsidP="004F1763">
      <w:pPr>
        <w:pStyle w:val="1"/>
        <w:rPr>
          <w:rFonts w:ascii="Times New Roman" w:hAnsi="Times New Roman"/>
          <w:color w:val="000000"/>
          <w:sz w:val="24"/>
          <w:szCs w:val="24"/>
        </w:rPr>
      </w:pPr>
      <w:r>
        <w:rPr>
          <w:rFonts w:ascii="Times New Roman" w:hAnsi="Times New Roman"/>
          <w:color w:val="000000"/>
          <w:sz w:val="24"/>
          <w:szCs w:val="24"/>
        </w:rPr>
        <w:t xml:space="preserve">г. </w:t>
      </w:r>
      <w:r w:rsidR="00052C34">
        <w:rPr>
          <w:rFonts w:ascii="Times New Roman" w:hAnsi="Times New Roman"/>
          <w:color w:val="000000"/>
          <w:sz w:val="24"/>
          <w:szCs w:val="24"/>
        </w:rPr>
        <w:t>________</w:t>
      </w:r>
      <w:r w:rsidR="003E0552">
        <w:rPr>
          <w:rFonts w:ascii="Times New Roman" w:hAnsi="Times New Roman"/>
          <w:color w:val="000000"/>
          <w:sz w:val="24"/>
          <w:szCs w:val="24"/>
        </w:rPr>
        <w:t xml:space="preserve">        </w:t>
      </w:r>
      <w:r>
        <w:rPr>
          <w:rFonts w:ascii="Times New Roman" w:hAnsi="Times New Roman"/>
          <w:color w:val="000000"/>
          <w:sz w:val="24"/>
          <w:szCs w:val="24"/>
        </w:rPr>
        <w:t xml:space="preserve">                  </w:t>
      </w:r>
      <w:r w:rsidR="004F1763" w:rsidRPr="00F675BC">
        <w:rPr>
          <w:rFonts w:ascii="Times New Roman" w:hAnsi="Times New Roman"/>
          <w:color w:val="000000"/>
          <w:sz w:val="24"/>
          <w:szCs w:val="24"/>
        </w:rPr>
        <w:t xml:space="preserve">                                    </w:t>
      </w:r>
      <w:r w:rsidR="00690E96">
        <w:rPr>
          <w:rFonts w:ascii="Times New Roman" w:hAnsi="Times New Roman"/>
          <w:color w:val="000000"/>
          <w:sz w:val="24"/>
          <w:szCs w:val="24"/>
        </w:rPr>
        <w:t xml:space="preserve">                                           «_</w:t>
      </w:r>
      <w:r w:rsidR="00B124BC">
        <w:rPr>
          <w:rFonts w:ascii="Times New Roman" w:hAnsi="Times New Roman"/>
          <w:color w:val="000000"/>
          <w:sz w:val="24"/>
          <w:szCs w:val="24"/>
          <w:u w:val="single"/>
        </w:rPr>
        <w:t xml:space="preserve">   </w:t>
      </w:r>
      <w:r w:rsidR="00690E96">
        <w:rPr>
          <w:rFonts w:ascii="Times New Roman" w:hAnsi="Times New Roman"/>
          <w:color w:val="000000"/>
          <w:sz w:val="24"/>
          <w:szCs w:val="24"/>
        </w:rPr>
        <w:t>___</w:t>
      </w:r>
      <w:r w:rsidR="004F1763" w:rsidRPr="00F675BC">
        <w:rPr>
          <w:rFonts w:ascii="Times New Roman" w:hAnsi="Times New Roman"/>
          <w:color w:val="000000"/>
          <w:sz w:val="24"/>
          <w:szCs w:val="24"/>
        </w:rPr>
        <w:t>»</w:t>
      </w:r>
      <w:r w:rsidR="00D4269B">
        <w:rPr>
          <w:rFonts w:ascii="Times New Roman" w:hAnsi="Times New Roman"/>
          <w:color w:val="000000"/>
          <w:sz w:val="24"/>
          <w:szCs w:val="24"/>
        </w:rPr>
        <w:t xml:space="preserve"> __</w:t>
      </w:r>
      <w:r w:rsidR="00B124BC">
        <w:rPr>
          <w:rFonts w:ascii="Times New Roman" w:hAnsi="Times New Roman"/>
          <w:color w:val="000000"/>
          <w:sz w:val="24"/>
          <w:szCs w:val="24"/>
          <w:u w:val="single"/>
        </w:rPr>
        <w:t xml:space="preserve">           </w:t>
      </w:r>
      <w:r w:rsidR="00602CC6" w:rsidRPr="00F675BC">
        <w:rPr>
          <w:rFonts w:ascii="Times New Roman" w:hAnsi="Times New Roman"/>
          <w:color w:val="000000"/>
          <w:sz w:val="24"/>
          <w:szCs w:val="24"/>
        </w:rPr>
        <w:t>____</w:t>
      </w:r>
      <w:r w:rsidR="004F1763" w:rsidRPr="00F675BC">
        <w:rPr>
          <w:rFonts w:ascii="Times New Roman" w:hAnsi="Times New Roman"/>
          <w:color w:val="000000"/>
          <w:sz w:val="24"/>
          <w:szCs w:val="24"/>
        </w:rPr>
        <w:t>20</w:t>
      </w:r>
      <w:r w:rsidR="002A558D">
        <w:rPr>
          <w:rFonts w:ascii="Times New Roman" w:hAnsi="Times New Roman"/>
          <w:color w:val="000000"/>
          <w:sz w:val="24"/>
          <w:szCs w:val="24"/>
        </w:rPr>
        <w:t>20</w:t>
      </w:r>
      <w:r w:rsidR="004F1763" w:rsidRPr="00F675BC">
        <w:rPr>
          <w:rFonts w:ascii="Times New Roman" w:hAnsi="Times New Roman"/>
          <w:color w:val="000000"/>
          <w:sz w:val="24"/>
          <w:szCs w:val="24"/>
        </w:rPr>
        <w:t xml:space="preserve"> г.</w:t>
      </w:r>
    </w:p>
    <w:p w:rsidR="003D4788" w:rsidRPr="00F675BC" w:rsidRDefault="003D4788" w:rsidP="008D1DF8">
      <w:pPr>
        <w:pStyle w:val="1"/>
        <w:jc w:val="both"/>
        <w:rPr>
          <w:rFonts w:ascii="Times New Roman" w:hAnsi="Times New Roman"/>
          <w:b/>
          <w:color w:val="000000"/>
          <w:sz w:val="24"/>
          <w:szCs w:val="24"/>
        </w:rPr>
      </w:pPr>
    </w:p>
    <w:p w:rsidR="002A558D" w:rsidRDefault="006B5B86" w:rsidP="002A558D">
      <w:pPr>
        <w:spacing w:line="240" w:lineRule="atLeast"/>
        <w:jc w:val="both"/>
        <w:rPr>
          <w:b/>
          <w:bCs/>
          <w:sz w:val="22"/>
          <w:szCs w:val="22"/>
        </w:rPr>
      </w:pPr>
      <w:r>
        <w:rPr>
          <w:b/>
          <w:bCs/>
          <w:sz w:val="22"/>
          <w:szCs w:val="22"/>
        </w:rPr>
        <w:t xml:space="preserve">           </w:t>
      </w:r>
      <w:r w:rsidR="002A558D">
        <w:rPr>
          <w:b/>
          <w:bCs/>
          <w:sz w:val="22"/>
          <w:szCs w:val="22"/>
        </w:rPr>
        <w:t>________________________________________________________________________________________________</w:t>
      </w:r>
    </w:p>
    <w:p w:rsidR="002A558D" w:rsidRDefault="002A558D" w:rsidP="002A558D">
      <w:pPr>
        <w:spacing w:line="240" w:lineRule="atLeast"/>
        <w:jc w:val="both"/>
        <w:rPr>
          <w:b/>
          <w:bCs/>
          <w:sz w:val="22"/>
          <w:szCs w:val="22"/>
        </w:rPr>
      </w:pPr>
      <w:r>
        <w:rPr>
          <w:b/>
          <w:bCs/>
          <w:sz w:val="22"/>
          <w:szCs w:val="22"/>
          <w:vertAlign w:val="subscript"/>
        </w:rPr>
        <w:t xml:space="preserve">                                                                                                                   </w:t>
      </w:r>
      <w:r w:rsidRPr="002A558D">
        <w:rPr>
          <w:b/>
          <w:bCs/>
          <w:sz w:val="22"/>
          <w:szCs w:val="22"/>
          <w:vertAlign w:val="subscript"/>
        </w:rPr>
        <w:t>(Наименование предприятия)</w:t>
      </w:r>
      <w:r w:rsidR="0000789C" w:rsidRPr="0000789C">
        <w:rPr>
          <w:b/>
          <w:bCs/>
          <w:sz w:val="22"/>
          <w:szCs w:val="22"/>
        </w:rPr>
        <w:t xml:space="preserve"> </w:t>
      </w:r>
      <w:r w:rsidR="0000789C">
        <w:rPr>
          <w:b/>
          <w:bCs/>
          <w:sz w:val="22"/>
          <w:szCs w:val="22"/>
        </w:rPr>
        <w:t xml:space="preserve"> </w:t>
      </w:r>
    </w:p>
    <w:p w:rsidR="002A558D" w:rsidRDefault="003D4788" w:rsidP="002A558D">
      <w:pPr>
        <w:spacing w:line="240" w:lineRule="atLeast"/>
        <w:jc w:val="both"/>
      </w:pPr>
      <w:r w:rsidRPr="00F675BC">
        <w:t xml:space="preserve">именуемое в дальнейшем «Заказчик», в лице </w:t>
      </w:r>
      <w:r w:rsidR="007256B5" w:rsidRPr="007256B5">
        <w:rPr>
          <w:sz w:val="22"/>
          <w:szCs w:val="22"/>
        </w:rPr>
        <w:t xml:space="preserve">директора </w:t>
      </w:r>
      <w:r w:rsidR="002C7870">
        <w:rPr>
          <w:sz w:val="22"/>
          <w:szCs w:val="22"/>
        </w:rPr>
        <w:t xml:space="preserve"> </w:t>
      </w:r>
      <w:r w:rsidR="002A558D">
        <w:rPr>
          <w:sz w:val="22"/>
          <w:szCs w:val="22"/>
        </w:rPr>
        <w:t>___________________________________________</w:t>
      </w:r>
      <w:r w:rsidR="00EA795B" w:rsidRPr="00F675BC">
        <w:t xml:space="preserve">, </w:t>
      </w:r>
    </w:p>
    <w:p w:rsidR="002A558D" w:rsidRPr="002A558D" w:rsidRDefault="002A558D" w:rsidP="002A558D">
      <w:pPr>
        <w:spacing w:line="240" w:lineRule="atLeast"/>
        <w:ind w:left="6804"/>
        <w:jc w:val="both"/>
        <w:rPr>
          <w:b/>
          <w:vertAlign w:val="subscript"/>
        </w:rPr>
      </w:pPr>
      <w:r w:rsidRPr="002A558D">
        <w:rPr>
          <w:b/>
          <w:vertAlign w:val="subscript"/>
        </w:rPr>
        <w:t>(Ф.И.О. директора-представителя)</w:t>
      </w:r>
    </w:p>
    <w:p w:rsidR="004E2A5B" w:rsidRPr="00F675BC" w:rsidRDefault="007256B5" w:rsidP="002A558D">
      <w:pPr>
        <w:spacing w:line="240" w:lineRule="atLeast"/>
        <w:jc w:val="both"/>
      </w:pPr>
      <w:proofErr w:type="gramStart"/>
      <w:r>
        <w:t>д</w:t>
      </w:r>
      <w:r w:rsidRPr="007256B5">
        <w:t>ействующ</w:t>
      </w:r>
      <w:r>
        <w:t>его</w:t>
      </w:r>
      <w:r w:rsidRPr="007256B5">
        <w:t xml:space="preserve"> на основании </w:t>
      </w:r>
      <w:r w:rsidR="0000789C">
        <w:t>Устава</w:t>
      </w:r>
      <w:r>
        <w:t>,</w:t>
      </w:r>
      <w:r w:rsidR="006B5B86">
        <w:t xml:space="preserve"> </w:t>
      </w:r>
      <w:r w:rsidR="004F1763" w:rsidRPr="00F675BC">
        <w:rPr>
          <w:bCs/>
          <w:color w:val="000000"/>
        </w:rPr>
        <w:t xml:space="preserve">с одной стороны, и   </w:t>
      </w:r>
      <w:r w:rsidR="004F1763" w:rsidRPr="00F675BC">
        <w:rPr>
          <w:b/>
          <w:bCs/>
          <w:color w:val="000000"/>
        </w:rPr>
        <w:t>Общество с ограниченной ответственностью «Забайкальский центр аварийно-спасательных и экологических технологий»</w:t>
      </w:r>
      <w:r w:rsidR="004F1763" w:rsidRPr="00F675BC">
        <w:rPr>
          <w:bCs/>
          <w:color w:val="000000"/>
        </w:rPr>
        <w:t>, именуемое в дальнейшем «Подрядчик», в лице</w:t>
      </w:r>
      <w:r w:rsidR="00F675BC">
        <w:rPr>
          <w:bCs/>
          <w:color w:val="000000"/>
        </w:rPr>
        <w:t xml:space="preserve"> генерального</w:t>
      </w:r>
      <w:r w:rsidR="004F1763" w:rsidRPr="00F675BC">
        <w:rPr>
          <w:bCs/>
          <w:color w:val="000000"/>
        </w:rPr>
        <w:t xml:space="preserve"> директ</w:t>
      </w:r>
      <w:r w:rsidR="005A186F" w:rsidRPr="00F675BC">
        <w:rPr>
          <w:bCs/>
          <w:color w:val="000000"/>
        </w:rPr>
        <w:t>о</w:t>
      </w:r>
      <w:r w:rsidR="000816D5" w:rsidRPr="00F675BC">
        <w:rPr>
          <w:bCs/>
          <w:color w:val="000000"/>
        </w:rPr>
        <w:t>ра Кочетова  Дмитрия Алексеевича</w:t>
      </w:r>
      <w:r w:rsidR="004F1763" w:rsidRPr="00F675BC">
        <w:rPr>
          <w:bCs/>
          <w:color w:val="000000"/>
        </w:rPr>
        <w:t>,</w:t>
      </w:r>
      <w:r w:rsidR="006B5B86">
        <w:rPr>
          <w:bCs/>
          <w:color w:val="000000"/>
        </w:rPr>
        <w:t xml:space="preserve"> </w:t>
      </w:r>
      <w:r w:rsidR="004F1763" w:rsidRPr="00F675BC">
        <w:rPr>
          <w:color w:val="000000"/>
        </w:rPr>
        <w:t xml:space="preserve">действующего на основании </w:t>
      </w:r>
      <w:r w:rsidR="004E2A5B" w:rsidRPr="00F675BC">
        <w:rPr>
          <w:b/>
          <w:color w:val="000000"/>
        </w:rPr>
        <w:t xml:space="preserve">Устава и Свидетельства на право ведения аварийно-спасательных работ в чрезвычайных ситуациях: </w:t>
      </w:r>
      <w:r w:rsidR="003E0552" w:rsidRPr="00A74151">
        <w:rPr>
          <w:color w:val="000000"/>
        </w:rPr>
        <w:t>серия 16/2-1 № 12262 от 26 декабря 2017 г, регистрационный номер 16/2-1-159</w:t>
      </w:r>
      <w:r w:rsidR="004E2A5B" w:rsidRPr="00F675BC">
        <w:rPr>
          <w:b/>
          <w:color w:val="000000"/>
        </w:rPr>
        <w:t xml:space="preserve"> </w:t>
      </w:r>
      <w:r w:rsidR="004E2A5B" w:rsidRPr="00F675BC">
        <w:rPr>
          <w:color w:val="000000"/>
        </w:rPr>
        <w:t>с другой стороны,   именуемые</w:t>
      </w:r>
      <w:proofErr w:type="gramEnd"/>
      <w:r w:rsidR="004E2A5B" w:rsidRPr="00F675BC">
        <w:rPr>
          <w:color w:val="000000"/>
        </w:rPr>
        <w:t xml:space="preserve"> в дальнейшем Стороны, заключили настоящий Договор о нижеследующем:</w:t>
      </w:r>
    </w:p>
    <w:p w:rsidR="004F1763" w:rsidRPr="00F675BC" w:rsidRDefault="004F1763" w:rsidP="008D1DF8">
      <w:pPr>
        <w:pStyle w:val="1"/>
        <w:ind w:firstLine="720"/>
        <w:jc w:val="both"/>
        <w:rPr>
          <w:rFonts w:ascii="Times New Roman" w:hAnsi="Times New Roman"/>
          <w:color w:val="000000"/>
          <w:sz w:val="24"/>
          <w:szCs w:val="24"/>
        </w:rPr>
      </w:pPr>
    </w:p>
    <w:p w:rsidR="004F1763" w:rsidRPr="00F675BC" w:rsidRDefault="004F1763" w:rsidP="004F1763">
      <w:pPr>
        <w:pStyle w:val="Heading"/>
        <w:numPr>
          <w:ilvl w:val="0"/>
          <w:numId w:val="1"/>
        </w:numPr>
        <w:jc w:val="center"/>
        <w:outlineLvl w:val="0"/>
        <w:rPr>
          <w:rFonts w:ascii="Times New Roman" w:hAnsi="Times New Roman"/>
          <w:color w:val="000000"/>
          <w:sz w:val="24"/>
          <w:szCs w:val="24"/>
        </w:rPr>
      </w:pPr>
      <w:r w:rsidRPr="00F675BC">
        <w:rPr>
          <w:rFonts w:ascii="Times New Roman" w:hAnsi="Times New Roman"/>
          <w:color w:val="000000"/>
          <w:sz w:val="24"/>
          <w:szCs w:val="24"/>
        </w:rPr>
        <w:t>Предмет договора</w:t>
      </w:r>
    </w:p>
    <w:p w:rsidR="004F1763" w:rsidRPr="00F675BC" w:rsidRDefault="004F1763" w:rsidP="004F1763">
      <w:pPr>
        <w:pStyle w:val="Heading"/>
        <w:ind w:left="360"/>
        <w:jc w:val="center"/>
        <w:outlineLvl w:val="0"/>
        <w:rPr>
          <w:rFonts w:ascii="Times New Roman" w:hAnsi="Times New Roman"/>
          <w:color w:val="000000"/>
          <w:sz w:val="24"/>
          <w:szCs w:val="24"/>
        </w:rPr>
      </w:pPr>
    </w:p>
    <w:p w:rsidR="00A26594" w:rsidRPr="002C7870" w:rsidRDefault="00690E96" w:rsidP="002C7870">
      <w:pPr>
        <w:jc w:val="both"/>
      </w:pPr>
      <w:r>
        <w:t xml:space="preserve">         </w:t>
      </w:r>
      <w:r w:rsidR="004F1763" w:rsidRPr="00F675BC">
        <w:rPr>
          <w:color w:val="000000"/>
        </w:rPr>
        <w:t xml:space="preserve">1.1. В соответствии </w:t>
      </w:r>
      <w:r w:rsidR="00394F76" w:rsidRPr="00F675BC">
        <w:rPr>
          <w:color w:val="000000"/>
        </w:rPr>
        <w:t>с условиями настоящего</w:t>
      </w:r>
      <w:r w:rsidR="00BE0262" w:rsidRPr="00F675BC">
        <w:rPr>
          <w:color w:val="000000"/>
        </w:rPr>
        <w:t xml:space="preserve"> Договора</w:t>
      </w:r>
      <w:r w:rsidR="004F1763" w:rsidRPr="00F675BC">
        <w:rPr>
          <w:color w:val="000000"/>
        </w:rPr>
        <w:t xml:space="preserve"> Подрядчи</w:t>
      </w:r>
      <w:r w:rsidR="00DA0224">
        <w:rPr>
          <w:color w:val="000000"/>
        </w:rPr>
        <w:t xml:space="preserve">к обязуется оказывать услуги по </w:t>
      </w:r>
      <w:r w:rsidR="004F1763" w:rsidRPr="00F675BC">
        <w:rPr>
          <w:color w:val="000000"/>
        </w:rPr>
        <w:t>обслуживанию</w:t>
      </w:r>
      <w:r w:rsidR="00EA795B" w:rsidRPr="00F675BC">
        <w:t xml:space="preserve"> объекта</w:t>
      </w:r>
      <w:r w:rsidR="006B5B86">
        <w:t xml:space="preserve"> </w:t>
      </w:r>
      <w:r w:rsidR="004F1763" w:rsidRPr="00F675BC">
        <w:rPr>
          <w:color w:val="000000"/>
        </w:rPr>
        <w:t xml:space="preserve">профессиональным аварийно-спасательным формированием в чрезвычайных ситуациях, а именно: </w:t>
      </w:r>
      <w:r w:rsidR="00DA0224" w:rsidRPr="00DA0224">
        <w:t xml:space="preserve"> </w:t>
      </w:r>
    </w:p>
    <w:p w:rsidR="002C7870" w:rsidRDefault="00015753" w:rsidP="00E84159">
      <w:pPr>
        <w:pStyle w:val="1"/>
        <w:rPr>
          <w:rFonts w:ascii="Times New Roman" w:hAnsi="Times New Roman"/>
          <w:color w:val="000000"/>
          <w:sz w:val="24"/>
          <w:szCs w:val="24"/>
        </w:rPr>
      </w:pPr>
      <w:r w:rsidRPr="00F675BC">
        <w:rPr>
          <w:rFonts w:ascii="Times New Roman" w:hAnsi="Times New Roman"/>
          <w:color w:val="000000"/>
          <w:sz w:val="24"/>
          <w:szCs w:val="24"/>
        </w:rPr>
        <w:t>- экстренный ввод сил и сре</w:t>
      </w:r>
      <w:proofErr w:type="gramStart"/>
      <w:r w:rsidRPr="00F675BC">
        <w:rPr>
          <w:rFonts w:ascii="Times New Roman" w:hAnsi="Times New Roman"/>
          <w:color w:val="000000"/>
          <w:sz w:val="24"/>
          <w:szCs w:val="24"/>
        </w:rPr>
        <w:t>дств в з</w:t>
      </w:r>
      <w:proofErr w:type="gramEnd"/>
      <w:r w:rsidRPr="00F675BC">
        <w:rPr>
          <w:rFonts w:ascii="Times New Roman" w:hAnsi="Times New Roman"/>
          <w:color w:val="000000"/>
          <w:sz w:val="24"/>
          <w:szCs w:val="24"/>
        </w:rPr>
        <w:t>ону ЧС и проведение аварийно-спасательных рабо</w:t>
      </w:r>
      <w:r w:rsidR="00142BB4" w:rsidRPr="00F675BC">
        <w:rPr>
          <w:rFonts w:ascii="Times New Roman" w:hAnsi="Times New Roman"/>
          <w:color w:val="000000"/>
          <w:sz w:val="24"/>
          <w:szCs w:val="24"/>
        </w:rPr>
        <w:t>т по локализации и ликвидации ра</w:t>
      </w:r>
      <w:r w:rsidRPr="00F675BC">
        <w:rPr>
          <w:rFonts w:ascii="Times New Roman" w:hAnsi="Times New Roman"/>
          <w:color w:val="000000"/>
          <w:sz w:val="24"/>
          <w:szCs w:val="24"/>
        </w:rPr>
        <w:t>з</w:t>
      </w:r>
      <w:r w:rsidR="003D4788" w:rsidRPr="00F675BC">
        <w:rPr>
          <w:rFonts w:ascii="Times New Roman" w:hAnsi="Times New Roman"/>
          <w:color w:val="000000"/>
          <w:sz w:val="24"/>
          <w:szCs w:val="24"/>
        </w:rPr>
        <w:t xml:space="preserve">ливов нефтепродуктов на объектах </w:t>
      </w:r>
      <w:r w:rsidRPr="00F675BC">
        <w:rPr>
          <w:rFonts w:ascii="Times New Roman" w:hAnsi="Times New Roman"/>
          <w:color w:val="000000"/>
          <w:sz w:val="24"/>
          <w:szCs w:val="24"/>
        </w:rPr>
        <w:t>Заказчика</w:t>
      </w:r>
      <w:r w:rsidR="00394F76" w:rsidRPr="00F675BC">
        <w:rPr>
          <w:rFonts w:ascii="Times New Roman" w:hAnsi="Times New Roman"/>
          <w:color w:val="000000"/>
          <w:sz w:val="24"/>
          <w:szCs w:val="24"/>
        </w:rPr>
        <w:t>:</w:t>
      </w:r>
    </w:p>
    <w:p w:rsidR="003571FE" w:rsidRDefault="003571FE" w:rsidP="00E84159">
      <w:pPr>
        <w:pStyle w:val="1"/>
        <w:rPr>
          <w:rFonts w:ascii="Times New Roman" w:hAnsi="Times New Roman"/>
          <w:b/>
          <w:i/>
          <w:sz w:val="24"/>
          <w:szCs w:val="24"/>
        </w:rPr>
      </w:pPr>
      <w:r w:rsidRPr="000C34F6">
        <w:rPr>
          <w:rFonts w:ascii="Times New Roman" w:hAnsi="Times New Roman"/>
          <w:b/>
          <w:i/>
          <w:sz w:val="24"/>
          <w:szCs w:val="24"/>
        </w:rPr>
        <w:t xml:space="preserve">1. </w:t>
      </w:r>
      <w:r w:rsidR="002A558D">
        <w:rPr>
          <w:rFonts w:ascii="Times New Roman" w:hAnsi="Times New Roman"/>
          <w:b/>
          <w:i/>
          <w:sz w:val="24"/>
          <w:szCs w:val="24"/>
        </w:rPr>
        <w:softHyphen/>
      </w:r>
      <w:r w:rsidR="002A558D">
        <w:rPr>
          <w:rFonts w:ascii="Times New Roman" w:hAnsi="Times New Roman"/>
          <w:b/>
          <w:i/>
          <w:sz w:val="24"/>
          <w:szCs w:val="24"/>
        </w:rPr>
        <w:softHyphen/>
      </w:r>
      <w:r w:rsidR="002A558D">
        <w:rPr>
          <w:rFonts w:ascii="Times New Roman" w:hAnsi="Times New Roman"/>
          <w:b/>
          <w:i/>
          <w:sz w:val="24"/>
          <w:szCs w:val="24"/>
        </w:rPr>
        <w:softHyphen/>
      </w:r>
      <w:r w:rsidR="002A558D">
        <w:rPr>
          <w:rFonts w:ascii="Times New Roman" w:hAnsi="Times New Roman"/>
          <w:b/>
          <w:i/>
          <w:sz w:val="24"/>
          <w:szCs w:val="24"/>
        </w:rPr>
        <w:softHyphen/>
      </w:r>
      <w:r w:rsidR="002A558D">
        <w:rPr>
          <w:rFonts w:ascii="Times New Roman" w:hAnsi="Times New Roman"/>
          <w:b/>
          <w:i/>
          <w:sz w:val="24"/>
          <w:szCs w:val="24"/>
        </w:rPr>
        <w:softHyphen/>
      </w:r>
      <w:r w:rsidR="002A558D">
        <w:rPr>
          <w:rFonts w:ascii="Times New Roman" w:hAnsi="Times New Roman"/>
          <w:b/>
          <w:i/>
          <w:sz w:val="24"/>
          <w:szCs w:val="24"/>
        </w:rPr>
        <w:softHyphen/>
      </w:r>
      <w:r w:rsidR="002A558D">
        <w:rPr>
          <w:rFonts w:ascii="Times New Roman" w:hAnsi="Times New Roman"/>
          <w:b/>
          <w:i/>
          <w:sz w:val="24"/>
          <w:szCs w:val="24"/>
        </w:rPr>
        <w:softHyphen/>
      </w:r>
      <w:r w:rsidR="002A558D">
        <w:rPr>
          <w:rFonts w:ascii="Times New Roman" w:hAnsi="Times New Roman"/>
          <w:b/>
          <w:i/>
          <w:sz w:val="24"/>
          <w:szCs w:val="24"/>
        </w:rPr>
        <w:softHyphen/>
      </w:r>
      <w:r w:rsidR="002A558D">
        <w:rPr>
          <w:rFonts w:ascii="Times New Roman" w:hAnsi="Times New Roman"/>
          <w:b/>
          <w:i/>
          <w:sz w:val="24"/>
          <w:szCs w:val="24"/>
        </w:rPr>
        <w:softHyphen/>
      </w:r>
      <w:r w:rsidR="002A558D">
        <w:rPr>
          <w:rFonts w:ascii="Times New Roman" w:hAnsi="Times New Roman"/>
          <w:b/>
          <w:i/>
          <w:sz w:val="24"/>
          <w:szCs w:val="24"/>
        </w:rPr>
        <w:softHyphen/>
      </w:r>
      <w:r w:rsidR="002A558D">
        <w:rPr>
          <w:rFonts w:ascii="Times New Roman" w:hAnsi="Times New Roman"/>
          <w:b/>
          <w:i/>
          <w:sz w:val="24"/>
          <w:szCs w:val="24"/>
        </w:rPr>
        <w:softHyphen/>
      </w:r>
      <w:r w:rsidR="002A558D">
        <w:rPr>
          <w:rFonts w:ascii="Times New Roman" w:hAnsi="Times New Roman"/>
          <w:b/>
          <w:i/>
          <w:sz w:val="24"/>
          <w:szCs w:val="24"/>
        </w:rPr>
        <w:softHyphen/>
      </w:r>
      <w:r w:rsidR="002A558D">
        <w:rPr>
          <w:rFonts w:ascii="Times New Roman" w:hAnsi="Times New Roman"/>
          <w:b/>
          <w:i/>
          <w:sz w:val="24"/>
          <w:szCs w:val="24"/>
        </w:rPr>
        <w:softHyphen/>
      </w:r>
      <w:r w:rsidR="002A558D">
        <w:rPr>
          <w:rFonts w:ascii="Times New Roman" w:hAnsi="Times New Roman"/>
          <w:b/>
          <w:i/>
          <w:sz w:val="24"/>
          <w:szCs w:val="24"/>
        </w:rPr>
        <w:softHyphen/>
        <w:t>______________________________________________________________________________________</w:t>
      </w:r>
    </w:p>
    <w:p w:rsidR="002A558D" w:rsidRPr="002A558D" w:rsidRDefault="002A558D" w:rsidP="002A558D">
      <w:pPr>
        <w:pStyle w:val="1"/>
        <w:ind w:firstLine="3828"/>
        <w:rPr>
          <w:rFonts w:ascii="Times New Roman" w:hAnsi="Times New Roman"/>
          <w:b/>
          <w:sz w:val="24"/>
          <w:szCs w:val="24"/>
          <w:vertAlign w:val="subscript"/>
        </w:rPr>
      </w:pPr>
      <w:r w:rsidRPr="002A558D">
        <w:rPr>
          <w:rFonts w:ascii="Times New Roman" w:hAnsi="Times New Roman"/>
          <w:b/>
          <w:sz w:val="24"/>
          <w:szCs w:val="24"/>
          <w:vertAlign w:val="subscript"/>
        </w:rPr>
        <w:t>(Наименование и адрес производственного объекта)</w:t>
      </w:r>
    </w:p>
    <w:p w:rsidR="004F1763" w:rsidRPr="00F675BC" w:rsidRDefault="004F1763" w:rsidP="004F1763">
      <w:pPr>
        <w:pStyle w:val="2"/>
        <w:ind w:firstLine="0"/>
        <w:jc w:val="both"/>
        <w:rPr>
          <w:color w:val="000000"/>
          <w:szCs w:val="24"/>
        </w:rPr>
      </w:pPr>
      <w:r w:rsidRPr="00F675BC">
        <w:rPr>
          <w:color w:val="000000"/>
          <w:szCs w:val="24"/>
        </w:rPr>
        <w:t xml:space="preserve">          1.2. </w:t>
      </w:r>
      <w:proofErr w:type="gramStart"/>
      <w:r w:rsidRPr="00F675BC">
        <w:rPr>
          <w:color w:val="000000"/>
          <w:szCs w:val="24"/>
        </w:rPr>
        <w:t>Организация и проведение работ регламентируется постановлением Правительства РФ от 21.08.2000 г. № 613 «О неотложных мерах по предупреждению и ликвидации аварийных розливов нефтепродуктов», постановлением Правительства РФ от 15.04.2002 г. № 240 «О порядке организации мероприятий по предупреждению и ликвидации разливов нефти и нефтепродуктов на территории Российской Федерации», приказом МЧС РФ№ 621 от 28.12.2004 г. «Об утверждении правил разработки и согласования планов по</w:t>
      </w:r>
      <w:proofErr w:type="gramEnd"/>
      <w:r w:rsidRPr="00F675BC">
        <w:rPr>
          <w:color w:val="000000"/>
          <w:szCs w:val="24"/>
        </w:rPr>
        <w:t xml:space="preserve"> </w:t>
      </w:r>
      <w:proofErr w:type="gramStart"/>
      <w:r w:rsidRPr="00F675BC">
        <w:rPr>
          <w:color w:val="000000"/>
          <w:szCs w:val="24"/>
        </w:rPr>
        <w:t xml:space="preserve">предупреждению и ликвидации аварийных разливов нефти и нефтепродуктов на территории Российской Федерации» (зарегистрирован в Минюсте РФ 14.04.2005 г., </w:t>
      </w:r>
      <w:proofErr w:type="spellStart"/>
      <w:r w:rsidRPr="00F675BC">
        <w:rPr>
          <w:color w:val="000000"/>
          <w:szCs w:val="24"/>
        </w:rPr>
        <w:t>рег</w:t>
      </w:r>
      <w:proofErr w:type="spellEnd"/>
      <w:r w:rsidRPr="00F675BC">
        <w:rPr>
          <w:color w:val="000000"/>
          <w:szCs w:val="24"/>
        </w:rPr>
        <w:t xml:space="preserve">. номер 6514), приказом МПР РФ № 156 от 03.03.2003 г. «Указания по определению нижнего уровня разлива нефти и нефтепродуктов для отнесения аварийных разливов к чрезвычайной ситуации» (зарегистрирован в Минюсте РФ 8.05.2003 г., </w:t>
      </w:r>
      <w:proofErr w:type="spellStart"/>
      <w:r w:rsidRPr="00F675BC">
        <w:rPr>
          <w:color w:val="000000"/>
          <w:szCs w:val="24"/>
        </w:rPr>
        <w:t>рег</w:t>
      </w:r>
      <w:proofErr w:type="spellEnd"/>
      <w:r w:rsidRPr="00F675BC">
        <w:rPr>
          <w:color w:val="000000"/>
          <w:szCs w:val="24"/>
        </w:rPr>
        <w:t>.</w:t>
      </w:r>
      <w:r w:rsidR="000C34F6">
        <w:rPr>
          <w:color w:val="000000"/>
          <w:szCs w:val="24"/>
        </w:rPr>
        <w:t xml:space="preserve"> </w:t>
      </w:r>
      <w:r w:rsidRPr="00F675BC">
        <w:rPr>
          <w:color w:val="000000"/>
          <w:szCs w:val="24"/>
        </w:rPr>
        <w:t xml:space="preserve">номер 4516), постановлением Правительства РФ  от 14 августа </w:t>
      </w:r>
      <w:smartTag w:uri="urn:schemas-microsoft-com:office:smarttags" w:element="metricconverter">
        <w:smartTagPr>
          <w:attr w:name="ProductID" w:val="2002 г"/>
        </w:smartTagPr>
        <w:r w:rsidRPr="00F675BC">
          <w:rPr>
            <w:color w:val="000000"/>
            <w:szCs w:val="24"/>
          </w:rPr>
          <w:t>2002</w:t>
        </w:r>
        <w:proofErr w:type="gramEnd"/>
        <w:r w:rsidRPr="00F675BC">
          <w:rPr>
            <w:color w:val="000000"/>
            <w:szCs w:val="24"/>
          </w:rPr>
          <w:t xml:space="preserve"> </w:t>
        </w:r>
        <w:proofErr w:type="gramStart"/>
        <w:r w:rsidRPr="00F675BC">
          <w:rPr>
            <w:color w:val="000000"/>
            <w:szCs w:val="24"/>
          </w:rPr>
          <w:t>г</w:t>
        </w:r>
      </w:smartTag>
      <w:r w:rsidRPr="00F675BC">
        <w:rPr>
          <w:color w:val="000000"/>
          <w:szCs w:val="24"/>
        </w:rPr>
        <w:t>. № 595 «Об утверждении положения о лицензировании деятельности по эксплуатации пожароопасных производственных объектов», Федеральным законом № 68 от 21.12.1994 г. «О защите населения и территорий от ЧС природного и техногенного характера», Постановление Правительства РФ от 30.12.2003 г. № 794 «О единой государственной системе предупреждения и ли</w:t>
      </w:r>
      <w:r w:rsidR="00015753" w:rsidRPr="00F675BC">
        <w:rPr>
          <w:color w:val="000000"/>
          <w:szCs w:val="24"/>
        </w:rPr>
        <w:t>квидации чрезвычайных ситуаций», Федеральным законом № 116-ФЗ от 21.07.97г. «О промышленной безопасности опасных производственных объектов», Федеральным законом</w:t>
      </w:r>
      <w:proofErr w:type="gramEnd"/>
      <w:r w:rsidR="00142BB4" w:rsidRPr="00F675BC">
        <w:rPr>
          <w:color w:val="000000"/>
          <w:szCs w:val="24"/>
        </w:rPr>
        <w:t xml:space="preserve"> № 151-ФЗ от 22.08.1995г. «Об аварийно-спасательных службах и статусе спасателей».</w:t>
      </w:r>
    </w:p>
    <w:p w:rsidR="004F1763" w:rsidRPr="00F675BC" w:rsidRDefault="004F1763" w:rsidP="004F1763">
      <w:pPr>
        <w:pStyle w:val="2"/>
        <w:ind w:firstLine="0"/>
        <w:jc w:val="both"/>
        <w:rPr>
          <w:color w:val="000000"/>
          <w:szCs w:val="24"/>
        </w:rPr>
      </w:pPr>
    </w:p>
    <w:p w:rsidR="004F1763" w:rsidRPr="00F675BC" w:rsidRDefault="004F1763" w:rsidP="00C86B69">
      <w:pPr>
        <w:pStyle w:val="Heading"/>
        <w:numPr>
          <w:ilvl w:val="0"/>
          <w:numId w:val="1"/>
        </w:numPr>
        <w:jc w:val="center"/>
        <w:outlineLvl w:val="0"/>
        <w:rPr>
          <w:rFonts w:ascii="Times New Roman" w:hAnsi="Times New Roman"/>
          <w:color w:val="000000"/>
          <w:sz w:val="24"/>
          <w:szCs w:val="24"/>
        </w:rPr>
      </w:pPr>
      <w:r w:rsidRPr="00F675BC">
        <w:rPr>
          <w:rFonts w:ascii="Times New Roman" w:hAnsi="Times New Roman"/>
          <w:color w:val="000000"/>
          <w:sz w:val="24"/>
          <w:szCs w:val="24"/>
        </w:rPr>
        <w:t>Стоимость услуг и порядок расчетов.</w:t>
      </w:r>
    </w:p>
    <w:p w:rsidR="005A186F" w:rsidRPr="00F675BC" w:rsidRDefault="005A186F" w:rsidP="004F1763">
      <w:pPr>
        <w:pStyle w:val="Heading"/>
        <w:jc w:val="center"/>
        <w:outlineLvl w:val="0"/>
        <w:rPr>
          <w:rFonts w:ascii="Times New Roman" w:hAnsi="Times New Roman"/>
          <w:color w:val="000000"/>
          <w:sz w:val="24"/>
          <w:szCs w:val="24"/>
        </w:rPr>
      </w:pPr>
    </w:p>
    <w:p w:rsidR="00221275" w:rsidRPr="00F675BC" w:rsidRDefault="00394F76" w:rsidP="00394F76">
      <w:pPr>
        <w:pStyle w:val="1"/>
        <w:jc w:val="both"/>
        <w:rPr>
          <w:rFonts w:ascii="Times New Roman" w:hAnsi="Times New Roman"/>
          <w:color w:val="000000"/>
          <w:sz w:val="24"/>
          <w:szCs w:val="24"/>
        </w:rPr>
      </w:pPr>
      <w:r w:rsidRPr="00F675BC">
        <w:rPr>
          <w:rFonts w:ascii="Times New Roman" w:hAnsi="Times New Roman"/>
          <w:color w:val="000000"/>
          <w:sz w:val="24"/>
          <w:szCs w:val="24"/>
        </w:rPr>
        <w:t>2.1. Сумма настоящего Договора слаживает</w:t>
      </w:r>
      <w:r w:rsidR="00003C36" w:rsidRPr="00F675BC">
        <w:rPr>
          <w:rFonts w:ascii="Times New Roman" w:hAnsi="Times New Roman"/>
          <w:color w:val="000000"/>
          <w:sz w:val="24"/>
          <w:szCs w:val="24"/>
        </w:rPr>
        <w:t>ся из четырех</w:t>
      </w:r>
      <w:r w:rsidRPr="00F675BC">
        <w:rPr>
          <w:rFonts w:ascii="Times New Roman" w:hAnsi="Times New Roman"/>
          <w:color w:val="000000"/>
          <w:sz w:val="24"/>
          <w:szCs w:val="24"/>
        </w:rPr>
        <w:t xml:space="preserve"> составляющих:</w:t>
      </w:r>
    </w:p>
    <w:p w:rsidR="00221275" w:rsidRPr="00F675BC" w:rsidRDefault="00221275" w:rsidP="00394F76">
      <w:pPr>
        <w:pStyle w:val="1"/>
        <w:jc w:val="both"/>
        <w:rPr>
          <w:rFonts w:ascii="Times New Roman" w:hAnsi="Times New Roman"/>
          <w:color w:val="000000"/>
          <w:sz w:val="24"/>
          <w:szCs w:val="24"/>
        </w:rPr>
      </w:pPr>
    </w:p>
    <w:p w:rsidR="00394F76" w:rsidRPr="00F675BC" w:rsidRDefault="00394F76" w:rsidP="00394F76">
      <w:pPr>
        <w:pStyle w:val="1"/>
        <w:jc w:val="both"/>
        <w:rPr>
          <w:rFonts w:ascii="Times New Roman" w:hAnsi="Times New Roman"/>
          <w:color w:val="000000"/>
          <w:sz w:val="24"/>
          <w:szCs w:val="24"/>
        </w:rPr>
      </w:pPr>
      <w:r w:rsidRPr="00F675BC">
        <w:rPr>
          <w:rFonts w:ascii="Times New Roman" w:hAnsi="Times New Roman"/>
          <w:color w:val="000000"/>
          <w:sz w:val="24"/>
          <w:szCs w:val="24"/>
        </w:rPr>
        <w:t xml:space="preserve">    а)  </w:t>
      </w:r>
      <w:r w:rsidR="006B5B86">
        <w:rPr>
          <w:rFonts w:ascii="Times New Roman" w:hAnsi="Times New Roman"/>
          <w:color w:val="000000"/>
          <w:sz w:val="24"/>
          <w:szCs w:val="24"/>
        </w:rPr>
        <w:t xml:space="preserve"> </w:t>
      </w:r>
      <w:r w:rsidRPr="00F675BC">
        <w:rPr>
          <w:rFonts w:ascii="Times New Roman" w:hAnsi="Times New Roman"/>
          <w:color w:val="000000"/>
          <w:sz w:val="24"/>
          <w:szCs w:val="24"/>
        </w:rPr>
        <w:t xml:space="preserve">Ежемесячной абонентской платы, которая составляет: </w:t>
      </w:r>
      <w:r w:rsidR="002A558D">
        <w:rPr>
          <w:rFonts w:ascii="Times New Roman" w:hAnsi="Times New Roman"/>
          <w:b/>
          <w:color w:val="000000"/>
          <w:sz w:val="24"/>
          <w:szCs w:val="24"/>
        </w:rPr>
        <w:t>__________________</w:t>
      </w:r>
      <w:r w:rsidRPr="00F675BC">
        <w:rPr>
          <w:rFonts w:ascii="Times New Roman" w:hAnsi="Times New Roman"/>
          <w:color w:val="000000"/>
          <w:sz w:val="24"/>
          <w:szCs w:val="24"/>
        </w:rPr>
        <w:t xml:space="preserve"> рублей </w:t>
      </w:r>
      <w:r w:rsidR="00A86D2E">
        <w:rPr>
          <w:rFonts w:ascii="Times New Roman" w:hAnsi="Times New Roman"/>
          <w:b/>
          <w:color w:val="000000"/>
          <w:sz w:val="24"/>
          <w:szCs w:val="24"/>
        </w:rPr>
        <w:t>ежемесячно</w:t>
      </w:r>
      <w:r w:rsidR="00221275" w:rsidRPr="00F675BC">
        <w:rPr>
          <w:rFonts w:ascii="Times New Roman" w:hAnsi="Times New Roman"/>
          <w:b/>
          <w:color w:val="000000"/>
          <w:sz w:val="24"/>
          <w:szCs w:val="24"/>
        </w:rPr>
        <w:t>.</w:t>
      </w:r>
    </w:p>
    <w:p w:rsidR="00394F76" w:rsidRPr="00F675BC" w:rsidRDefault="00394F76" w:rsidP="00394F76">
      <w:pPr>
        <w:pStyle w:val="1"/>
        <w:jc w:val="both"/>
        <w:rPr>
          <w:rFonts w:ascii="Times New Roman" w:hAnsi="Times New Roman"/>
          <w:color w:val="000000"/>
          <w:sz w:val="24"/>
          <w:szCs w:val="24"/>
        </w:rPr>
      </w:pPr>
      <w:r w:rsidRPr="00F675BC">
        <w:rPr>
          <w:rFonts w:ascii="Times New Roman" w:hAnsi="Times New Roman"/>
          <w:color w:val="000000"/>
          <w:sz w:val="24"/>
          <w:szCs w:val="24"/>
        </w:rPr>
        <w:t xml:space="preserve">    б) Фактических затрат понесённых подрядчиком на ликвидацию аварийных розливов нефтепродуктов, если такой случай произошёл.  </w:t>
      </w:r>
    </w:p>
    <w:p w:rsidR="00221275" w:rsidRPr="00F675BC" w:rsidRDefault="00394F76" w:rsidP="00394F76">
      <w:pPr>
        <w:pStyle w:val="1"/>
        <w:jc w:val="both"/>
        <w:rPr>
          <w:rFonts w:ascii="Times New Roman" w:hAnsi="Times New Roman"/>
          <w:color w:val="000000"/>
          <w:sz w:val="24"/>
          <w:szCs w:val="24"/>
        </w:rPr>
      </w:pPr>
      <w:r w:rsidRPr="00F675BC">
        <w:rPr>
          <w:rFonts w:ascii="Times New Roman" w:hAnsi="Times New Roman"/>
          <w:color w:val="000000"/>
          <w:sz w:val="24"/>
          <w:szCs w:val="24"/>
        </w:rPr>
        <w:t xml:space="preserve">    в)  Фактических затрат понесённых подрядчиком на транспортировку и  утилизацию отходов оставшихся от ликвидации аварийных розливов нефтепродуктов. </w:t>
      </w:r>
    </w:p>
    <w:p w:rsidR="00221275" w:rsidRPr="00F675BC" w:rsidRDefault="00221275" w:rsidP="00221275">
      <w:pPr>
        <w:pStyle w:val="1"/>
        <w:rPr>
          <w:rFonts w:ascii="Times New Roman" w:hAnsi="Times New Roman"/>
          <w:color w:val="000000"/>
          <w:sz w:val="24"/>
          <w:szCs w:val="24"/>
        </w:rPr>
      </w:pPr>
      <w:r w:rsidRPr="00F675BC">
        <w:rPr>
          <w:rFonts w:ascii="Times New Roman" w:hAnsi="Times New Roman"/>
          <w:color w:val="000000"/>
          <w:sz w:val="24"/>
          <w:szCs w:val="24"/>
        </w:rPr>
        <w:lastRenderedPageBreak/>
        <w:t xml:space="preserve">    г) </w:t>
      </w:r>
      <w:r w:rsidR="006B5B86">
        <w:rPr>
          <w:rFonts w:ascii="Times New Roman" w:hAnsi="Times New Roman"/>
          <w:color w:val="000000"/>
          <w:sz w:val="24"/>
          <w:szCs w:val="24"/>
        </w:rPr>
        <w:t xml:space="preserve">   </w:t>
      </w:r>
      <w:r w:rsidRPr="00F675BC">
        <w:rPr>
          <w:rFonts w:ascii="Times New Roman" w:hAnsi="Times New Roman"/>
          <w:color w:val="000000"/>
          <w:sz w:val="24"/>
          <w:szCs w:val="24"/>
        </w:rPr>
        <w:t>Фактически понесенных затрат на проведение</w:t>
      </w:r>
      <w:r w:rsidR="000C34F6">
        <w:rPr>
          <w:rFonts w:ascii="Times New Roman" w:hAnsi="Times New Roman"/>
          <w:color w:val="000000"/>
          <w:sz w:val="24"/>
          <w:szCs w:val="24"/>
        </w:rPr>
        <w:t xml:space="preserve"> на территории Заказчика учебно–</w:t>
      </w:r>
      <w:r w:rsidRPr="00F675BC">
        <w:rPr>
          <w:rFonts w:ascii="Times New Roman" w:hAnsi="Times New Roman"/>
          <w:color w:val="000000"/>
          <w:sz w:val="24"/>
          <w:szCs w:val="24"/>
        </w:rPr>
        <w:t>трениро</w:t>
      </w:r>
      <w:r w:rsidR="00690E96">
        <w:rPr>
          <w:rFonts w:ascii="Times New Roman" w:hAnsi="Times New Roman"/>
          <w:color w:val="000000"/>
          <w:sz w:val="24"/>
          <w:szCs w:val="24"/>
        </w:rPr>
        <w:t>воч</w:t>
      </w:r>
      <w:r w:rsidRPr="00F675BC">
        <w:rPr>
          <w:rFonts w:ascii="Times New Roman" w:hAnsi="Times New Roman"/>
          <w:color w:val="000000"/>
          <w:sz w:val="24"/>
          <w:szCs w:val="24"/>
        </w:rPr>
        <w:t>ных занятий по локализации разлива нефти и нефтепродуктов.</w:t>
      </w:r>
    </w:p>
    <w:p w:rsidR="00394F76" w:rsidRPr="00F675BC" w:rsidRDefault="00394F76" w:rsidP="00394F76">
      <w:pPr>
        <w:pStyle w:val="1"/>
        <w:jc w:val="both"/>
        <w:rPr>
          <w:rFonts w:ascii="Times New Roman" w:hAnsi="Times New Roman"/>
          <w:color w:val="000000"/>
          <w:sz w:val="24"/>
          <w:szCs w:val="24"/>
        </w:rPr>
      </w:pPr>
    </w:p>
    <w:p w:rsidR="003D4788" w:rsidRPr="00F675BC" w:rsidRDefault="00394F76" w:rsidP="00C86B69">
      <w:pPr>
        <w:pStyle w:val="Heading"/>
        <w:jc w:val="both"/>
        <w:outlineLvl w:val="0"/>
        <w:rPr>
          <w:rFonts w:ascii="Times New Roman" w:hAnsi="Times New Roman"/>
          <w:b w:val="0"/>
          <w:color w:val="000000"/>
          <w:sz w:val="24"/>
          <w:szCs w:val="24"/>
        </w:rPr>
      </w:pPr>
      <w:r w:rsidRPr="00F675BC">
        <w:rPr>
          <w:rFonts w:ascii="Times New Roman" w:hAnsi="Times New Roman"/>
          <w:b w:val="0"/>
          <w:color w:val="000000"/>
          <w:sz w:val="24"/>
          <w:szCs w:val="24"/>
        </w:rPr>
        <w:t>2.2. Оплата по настоящему договору производится путем перечисления денежных средств на расчетный счет Подрядчика в течение трех дней со дня под</w:t>
      </w:r>
      <w:r w:rsidR="00E84159" w:rsidRPr="00F675BC">
        <w:rPr>
          <w:rFonts w:ascii="Times New Roman" w:hAnsi="Times New Roman"/>
          <w:b w:val="0"/>
          <w:color w:val="000000"/>
          <w:sz w:val="24"/>
          <w:szCs w:val="24"/>
        </w:rPr>
        <w:t>писания акта выполненных работ</w:t>
      </w:r>
      <w:r w:rsidR="006B5B86">
        <w:rPr>
          <w:rFonts w:ascii="Times New Roman" w:hAnsi="Times New Roman"/>
          <w:b w:val="0"/>
          <w:color w:val="000000"/>
          <w:sz w:val="24"/>
          <w:szCs w:val="24"/>
        </w:rPr>
        <w:t>.</w:t>
      </w:r>
    </w:p>
    <w:p w:rsidR="003D4788" w:rsidRPr="00F675BC" w:rsidRDefault="003D4788" w:rsidP="00C86B69">
      <w:pPr>
        <w:pStyle w:val="Heading"/>
        <w:jc w:val="both"/>
        <w:outlineLvl w:val="0"/>
        <w:rPr>
          <w:rFonts w:ascii="Times New Roman" w:hAnsi="Times New Roman"/>
          <w:b w:val="0"/>
          <w:snapToGrid/>
          <w:sz w:val="24"/>
          <w:szCs w:val="24"/>
        </w:rPr>
      </w:pPr>
    </w:p>
    <w:p w:rsidR="004F1763" w:rsidRPr="00F675BC" w:rsidRDefault="004F1763" w:rsidP="003D4788">
      <w:pPr>
        <w:pStyle w:val="Heading"/>
        <w:jc w:val="center"/>
        <w:outlineLvl w:val="0"/>
        <w:rPr>
          <w:rFonts w:ascii="Times New Roman" w:hAnsi="Times New Roman"/>
          <w:color w:val="000000"/>
          <w:sz w:val="24"/>
          <w:szCs w:val="24"/>
        </w:rPr>
      </w:pPr>
      <w:r w:rsidRPr="00F675BC">
        <w:rPr>
          <w:rFonts w:ascii="Times New Roman" w:hAnsi="Times New Roman"/>
          <w:color w:val="000000"/>
          <w:sz w:val="24"/>
          <w:szCs w:val="24"/>
        </w:rPr>
        <w:t>3.</w:t>
      </w:r>
      <w:r w:rsidR="00690E96">
        <w:rPr>
          <w:rFonts w:ascii="Times New Roman" w:hAnsi="Times New Roman"/>
          <w:color w:val="000000"/>
          <w:sz w:val="24"/>
          <w:szCs w:val="24"/>
        </w:rPr>
        <w:t xml:space="preserve"> </w:t>
      </w:r>
      <w:r w:rsidRPr="00F675BC">
        <w:rPr>
          <w:rFonts w:ascii="Times New Roman" w:hAnsi="Times New Roman"/>
          <w:color w:val="000000"/>
          <w:sz w:val="24"/>
          <w:szCs w:val="24"/>
        </w:rPr>
        <w:t>Права и обязательства сторон.</w:t>
      </w:r>
    </w:p>
    <w:p w:rsidR="00266EE6" w:rsidRPr="00F675BC" w:rsidRDefault="006B5B86" w:rsidP="004F1763">
      <w:pPr>
        <w:pStyle w:val="1"/>
        <w:jc w:val="both"/>
        <w:rPr>
          <w:rFonts w:ascii="Times New Roman" w:hAnsi="Times New Roman"/>
          <w:b/>
          <w:color w:val="000000"/>
          <w:sz w:val="24"/>
          <w:szCs w:val="24"/>
        </w:rPr>
      </w:pPr>
      <w:r>
        <w:rPr>
          <w:rFonts w:ascii="Times New Roman" w:hAnsi="Times New Roman"/>
          <w:b/>
          <w:color w:val="000000"/>
          <w:sz w:val="24"/>
          <w:szCs w:val="24"/>
        </w:rPr>
        <w:t xml:space="preserve">    </w:t>
      </w:r>
      <w:r w:rsidR="004F1763" w:rsidRPr="00F675BC">
        <w:rPr>
          <w:rFonts w:ascii="Times New Roman" w:hAnsi="Times New Roman"/>
          <w:b/>
          <w:color w:val="000000"/>
          <w:sz w:val="24"/>
          <w:szCs w:val="24"/>
        </w:rPr>
        <w:t>3.1. Заказчик имеет право:</w:t>
      </w:r>
    </w:p>
    <w:p w:rsidR="004F1763" w:rsidRPr="00F675BC" w:rsidRDefault="004F1763" w:rsidP="004F1763">
      <w:pPr>
        <w:pStyle w:val="1"/>
        <w:jc w:val="both"/>
        <w:rPr>
          <w:rFonts w:ascii="Times New Roman" w:hAnsi="Times New Roman"/>
          <w:b/>
          <w:color w:val="000000"/>
          <w:sz w:val="24"/>
          <w:szCs w:val="24"/>
        </w:rPr>
      </w:pPr>
      <w:r w:rsidRPr="00F675BC">
        <w:rPr>
          <w:rFonts w:ascii="Times New Roman" w:hAnsi="Times New Roman"/>
          <w:color w:val="000000"/>
          <w:sz w:val="24"/>
          <w:szCs w:val="24"/>
        </w:rPr>
        <w:t>3.1.1. В любое время проверять ход и качество работы, выполняемой Подрядчиком, не вмешиваясь в его деятельность.</w:t>
      </w:r>
    </w:p>
    <w:p w:rsidR="004F1763" w:rsidRPr="00F675BC" w:rsidRDefault="004F1763" w:rsidP="004F1763">
      <w:pPr>
        <w:pStyle w:val="1"/>
        <w:jc w:val="both"/>
        <w:rPr>
          <w:rFonts w:ascii="Times New Roman" w:hAnsi="Times New Roman"/>
          <w:color w:val="000000"/>
          <w:sz w:val="24"/>
          <w:szCs w:val="24"/>
        </w:rPr>
      </w:pPr>
      <w:r w:rsidRPr="00F675BC">
        <w:rPr>
          <w:rFonts w:ascii="Times New Roman" w:hAnsi="Times New Roman"/>
          <w:color w:val="000000"/>
          <w:sz w:val="24"/>
          <w:szCs w:val="24"/>
        </w:rPr>
        <w:t>3.1.2. Отказаться от исполнения договора в любое время до сдачи ему результата работы, уплатив Подрядчику, часть установленной цены пропорционально части работы, выполненной до получения подрядчиком, письменного извещения об отказе Заказчика от исполнения Договора.</w:t>
      </w:r>
    </w:p>
    <w:p w:rsidR="00394F76" w:rsidRPr="00F675BC" w:rsidRDefault="00394F76" w:rsidP="004F1763">
      <w:pPr>
        <w:shd w:val="clear" w:color="auto" w:fill="FFFFFF"/>
        <w:tabs>
          <w:tab w:val="left" w:pos="958"/>
        </w:tabs>
        <w:spacing w:line="295" w:lineRule="exact"/>
        <w:ind w:firstLine="360"/>
        <w:rPr>
          <w:b/>
          <w:spacing w:val="-15"/>
        </w:rPr>
      </w:pPr>
    </w:p>
    <w:p w:rsidR="004F1763" w:rsidRPr="00F675BC" w:rsidRDefault="004F1763" w:rsidP="003571FE">
      <w:pPr>
        <w:shd w:val="clear" w:color="auto" w:fill="FFFFFF"/>
        <w:tabs>
          <w:tab w:val="left" w:pos="958"/>
        </w:tabs>
        <w:spacing w:line="295" w:lineRule="exact"/>
        <w:ind w:firstLine="360"/>
        <w:jc w:val="center"/>
        <w:rPr>
          <w:b/>
          <w:spacing w:val="-11"/>
        </w:rPr>
      </w:pPr>
      <w:r w:rsidRPr="00F675BC">
        <w:rPr>
          <w:b/>
          <w:spacing w:val="-15"/>
        </w:rPr>
        <w:t>3.</w:t>
      </w:r>
      <w:r w:rsidR="005A186F" w:rsidRPr="00F675BC">
        <w:rPr>
          <w:b/>
          <w:spacing w:val="-15"/>
        </w:rPr>
        <w:t>2</w:t>
      </w:r>
      <w:r w:rsidR="006B5B86">
        <w:rPr>
          <w:b/>
          <w:spacing w:val="-15"/>
        </w:rPr>
        <w:t xml:space="preserve">  </w:t>
      </w:r>
      <w:r w:rsidRPr="00F675BC">
        <w:rPr>
          <w:b/>
          <w:spacing w:val="-11"/>
        </w:rPr>
        <w:t>Заказчик обязан:</w:t>
      </w:r>
    </w:p>
    <w:p w:rsidR="005A186F" w:rsidRPr="00F675BC" w:rsidRDefault="005A186F" w:rsidP="004F1763">
      <w:pPr>
        <w:shd w:val="clear" w:color="auto" w:fill="FFFFFF"/>
        <w:tabs>
          <w:tab w:val="left" w:pos="958"/>
        </w:tabs>
        <w:spacing w:line="295" w:lineRule="exact"/>
        <w:ind w:firstLine="360"/>
        <w:rPr>
          <w:b/>
          <w:spacing w:val="-11"/>
        </w:rPr>
      </w:pPr>
    </w:p>
    <w:p w:rsidR="004F1763" w:rsidRPr="00F675BC" w:rsidRDefault="004F1763" w:rsidP="004F1763">
      <w:pPr>
        <w:shd w:val="clear" w:color="auto" w:fill="FFFFFF"/>
        <w:tabs>
          <w:tab w:val="left" w:pos="2074"/>
        </w:tabs>
        <w:ind w:right="43" w:firstLine="360"/>
        <w:jc w:val="both"/>
      </w:pPr>
      <w:r w:rsidRPr="00F675BC">
        <w:rPr>
          <w:spacing w:val="-3"/>
        </w:rPr>
        <w:t xml:space="preserve">3.2.1. </w:t>
      </w:r>
      <w:r w:rsidRPr="00F675BC">
        <w:t>При эксплуатации Объектов руководствоваться в своей деятельности</w:t>
      </w:r>
      <w:r w:rsidRPr="00F675BC">
        <w:br/>
      </w:r>
      <w:r w:rsidRPr="00F675BC">
        <w:rPr>
          <w:spacing w:val="-7"/>
        </w:rPr>
        <w:t xml:space="preserve">требованиями  пожарной,     промышленной     и     экологической  безопасности,  установленными </w:t>
      </w:r>
      <w:r w:rsidRPr="00F675BC">
        <w:t xml:space="preserve">действующим законодательством, </w:t>
      </w:r>
      <w:proofErr w:type="spellStart"/>
      <w:r w:rsidRPr="00F675BC">
        <w:t>ГОСТами</w:t>
      </w:r>
      <w:proofErr w:type="spellEnd"/>
      <w:r w:rsidRPr="00F675BC">
        <w:t xml:space="preserve"> и техническими условиями проведения регламентных </w:t>
      </w:r>
      <w:r w:rsidRPr="00F675BC">
        <w:rPr>
          <w:spacing w:val="-4"/>
        </w:rPr>
        <w:t xml:space="preserve">работ по обслуживанию оборудования и емкостей. Выполнять письменные рекомендации </w:t>
      </w:r>
      <w:r w:rsidRPr="00F675BC">
        <w:rPr>
          <w:spacing w:val="-8"/>
        </w:rPr>
        <w:t xml:space="preserve">Подрядчика, направленные на устранение в деятельности Заказчика нарушений требований </w:t>
      </w:r>
      <w:r w:rsidRPr="00F675BC">
        <w:rPr>
          <w:spacing w:val="-1"/>
        </w:rPr>
        <w:t xml:space="preserve">действующего законодательства в области пожарной, промышленной и экологической </w:t>
      </w:r>
      <w:r w:rsidRPr="00F675BC">
        <w:t>безопасности, создающих угрозу возникновения ЧС.</w:t>
      </w:r>
    </w:p>
    <w:p w:rsidR="004F1763" w:rsidRPr="00F675BC" w:rsidRDefault="004F1763" w:rsidP="004F1763">
      <w:pPr>
        <w:shd w:val="clear" w:color="auto" w:fill="FFFFFF"/>
        <w:tabs>
          <w:tab w:val="left" w:pos="2074"/>
        </w:tabs>
        <w:ind w:right="43" w:firstLine="360"/>
        <w:jc w:val="both"/>
      </w:pPr>
      <w:r w:rsidRPr="00F675BC">
        <w:t xml:space="preserve">3.2.2. Предоставлять Подрядчику полную, достоверную информацию об </w:t>
      </w:r>
      <w:r w:rsidRPr="00F675BC">
        <w:rPr>
          <w:spacing w:val="-1"/>
        </w:rPr>
        <w:t xml:space="preserve">обслуживаемых Объектах, необходимую ему для оказания услуг и проведения работ по </w:t>
      </w:r>
      <w:r w:rsidRPr="00F675BC">
        <w:t>настоящему договору.</w:t>
      </w:r>
    </w:p>
    <w:p w:rsidR="004F1763" w:rsidRPr="00F675BC" w:rsidRDefault="004F1763" w:rsidP="004F1763">
      <w:pPr>
        <w:shd w:val="clear" w:color="auto" w:fill="FFFFFF"/>
        <w:tabs>
          <w:tab w:val="left" w:pos="2074"/>
        </w:tabs>
        <w:ind w:right="43" w:firstLine="360"/>
        <w:jc w:val="both"/>
      </w:pPr>
      <w:r w:rsidRPr="00F675BC">
        <w:t xml:space="preserve">3.2.3. </w:t>
      </w:r>
      <w:r w:rsidRPr="00F675BC">
        <w:rPr>
          <w:color w:val="000000"/>
        </w:rPr>
        <w:t xml:space="preserve">Организовать обучение работников предприятия безопасным приёмам и методам </w:t>
      </w:r>
      <w:proofErr w:type="gramStart"/>
      <w:r w:rsidRPr="00F675BC">
        <w:rPr>
          <w:color w:val="000000"/>
        </w:rPr>
        <w:t>труда</w:t>
      </w:r>
      <w:proofErr w:type="gramEnd"/>
      <w:r w:rsidRPr="00F675BC">
        <w:rPr>
          <w:color w:val="000000"/>
        </w:rPr>
        <w:t xml:space="preserve"> исключающим аварийные розливы нефтепродуктов.</w:t>
      </w:r>
    </w:p>
    <w:p w:rsidR="004F1763" w:rsidRPr="00F675BC" w:rsidRDefault="004F1763" w:rsidP="004F1763">
      <w:pPr>
        <w:shd w:val="clear" w:color="auto" w:fill="FFFFFF"/>
        <w:tabs>
          <w:tab w:val="left" w:pos="2074"/>
        </w:tabs>
        <w:ind w:right="43" w:firstLine="360"/>
        <w:jc w:val="both"/>
        <w:rPr>
          <w:spacing w:val="-2"/>
        </w:rPr>
      </w:pPr>
      <w:r w:rsidRPr="00F675BC">
        <w:t xml:space="preserve"> 3.2.4. </w:t>
      </w:r>
      <w:proofErr w:type="gramStart"/>
      <w:r w:rsidRPr="00F675BC">
        <w:rPr>
          <w:spacing w:val="-2"/>
        </w:rPr>
        <w:t xml:space="preserve">В случае возникновения ЧС незамедлительно уведомить Подрядчика об ее возникновении в соответствии с утвержденным Планом по предупреждению и ликвидации разливов нефти и нефтепродуктов Заказчика и настоящим договором  </w:t>
      </w:r>
      <w:r w:rsidRPr="00F675BC">
        <w:rPr>
          <w:color w:val="000000"/>
        </w:rPr>
        <w:t>по средствам телефонограммы</w:t>
      </w:r>
      <w:r w:rsidR="00142BB4" w:rsidRPr="00F675BC">
        <w:rPr>
          <w:color w:val="000000"/>
        </w:rPr>
        <w:t xml:space="preserve"> на номер круглосуточной </w:t>
      </w:r>
      <w:r w:rsidR="005E6940">
        <w:rPr>
          <w:color w:val="000000"/>
        </w:rPr>
        <w:t>дежурной службы 8(3022)38-72-01</w:t>
      </w:r>
      <w:r w:rsidR="00142BB4" w:rsidRPr="00F675BC">
        <w:rPr>
          <w:color w:val="000000"/>
        </w:rPr>
        <w:t>,</w:t>
      </w:r>
      <w:r w:rsidRPr="00F675BC">
        <w:rPr>
          <w:color w:val="000000"/>
        </w:rPr>
        <w:t xml:space="preserve"> с обязательным Ф И О и должности передающего и принимающего телефонограмму, с последующим письменным уведомлением за подписью руководителя предприятия и печатью.  </w:t>
      </w:r>
      <w:proofErr w:type="gramEnd"/>
    </w:p>
    <w:p w:rsidR="004F1763" w:rsidRPr="00F675BC" w:rsidRDefault="004F1763" w:rsidP="004F1763">
      <w:pPr>
        <w:shd w:val="clear" w:color="auto" w:fill="FFFFFF"/>
        <w:tabs>
          <w:tab w:val="left" w:pos="2074"/>
        </w:tabs>
        <w:ind w:right="43" w:firstLine="360"/>
        <w:jc w:val="both"/>
        <w:rPr>
          <w:color w:val="000000"/>
        </w:rPr>
      </w:pPr>
      <w:r w:rsidRPr="00F675BC">
        <w:rPr>
          <w:spacing w:val="-2"/>
        </w:rPr>
        <w:t xml:space="preserve"> 3.2.5. </w:t>
      </w:r>
      <w:r w:rsidRPr="00F675BC">
        <w:rPr>
          <w:color w:val="000000"/>
        </w:rPr>
        <w:t xml:space="preserve">Назначить приказом по предприятию лицо ответственное за решение вопросов возникающих по исполнению обязательств по данному договору. </w:t>
      </w:r>
    </w:p>
    <w:p w:rsidR="004F1763" w:rsidRPr="00F675BC" w:rsidRDefault="004F1763" w:rsidP="004F1763">
      <w:pPr>
        <w:shd w:val="clear" w:color="auto" w:fill="FFFFFF"/>
        <w:tabs>
          <w:tab w:val="left" w:pos="2074"/>
        </w:tabs>
        <w:ind w:right="43" w:firstLine="360"/>
        <w:jc w:val="both"/>
        <w:rPr>
          <w:spacing w:val="-1"/>
        </w:rPr>
      </w:pPr>
      <w:r w:rsidRPr="00F675BC">
        <w:rPr>
          <w:color w:val="000000"/>
        </w:rPr>
        <w:t xml:space="preserve">3.2.6. </w:t>
      </w:r>
      <w:r w:rsidRPr="00F675BC">
        <w:t xml:space="preserve">Обеспечивать беспрепятственный доступ сил и средств Подрядчика на территорию и Объекты для проведения работ по профилактике и ликвидации ЧС, </w:t>
      </w:r>
      <w:r w:rsidRPr="00F675BC">
        <w:rPr>
          <w:spacing w:val="-1"/>
        </w:rPr>
        <w:t>выполнения договорных обязательств, а также для проведения плановых проверок.</w:t>
      </w:r>
    </w:p>
    <w:p w:rsidR="004F1763" w:rsidRPr="00F675BC" w:rsidRDefault="004F1763" w:rsidP="004F1763">
      <w:pPr>
        <w:shd w:val="clear" w:color="auto" w:fill="FFFFFF"/>
        <w:tabs>
          <w:tab w:val="left" w:pos="2074"/>
        </w:tabs>
        <w:ind w:right="43" w:firstLine="360"/>
        <w:jc w:val="both"/>
      </w:pPr>
      <w:r w:rsidRPr="00F675BC">
        <w:rPr>
          <w:spacing w:val="-1"/>
        </w:rPr>
        <w:t xml:space="preserve"> 3.2.7. </w:t>
      </w:r>
      <w:r w:rsidRPr="00F675BC">
        <w:rPr>
          <w:spacing w:val="-2"/>
        </w:rPr>
        <w:t xml:space="preserve">Оказывать Подрядчику содействие в выполнении работ и оказании услуг в </w:t>
      </w:r>
      <w:r w:rsidRPr="00F675BC">
        <w:t>соответствии с условиями настоящего договора.</w:t>
      </w:r>
    </w:p>
    <w:p w:rsidR="004F1763" w:rsidRPr="00F675BC" w:rsidRDefault="004F1763" w:rsidP="004F1763">
      <w:pPr>
        <w:shd w:val="clear" w:color="auto" w:fill="FFFFFF"/>
        <w:tabs>
          <w:tab w:val="left" w:pos="2074"/>
        </w:tabs>
        <w:ind w:right="43" w:firstLine="360"/>
        <w:jc w:val="both"/>
      </w:pPr>
      <w:r w:rsidRPr="00F675BC">
        <w:t xml:space="preserve"> 3.2.8. При завершении работ по ликвидации последствий </w:t>
      </w:r>
      <w:r w:rsidR="00B124BC" w:rsidRPr="00F675BC">
        <w:t>нефтерозлива</w:t>
      </w:r>
      <w:r w:rsidRPr="00F675BC">
        <w:t>, Заказчик принять выполненные работы Подрядчика, на основании Акта выполненных работ подписанного уполномоченными представителями обеих сторон и закрепленных печатями предприятия.</w:t>
      </w:r>
    </w:p>
    <w:p w:rsidR="004F1763" w:rsidRPr="00F675BC" w:rsidRDefault="004F1763" w:rsidP="004F1763">
      <w:pPr>
        <w:shd w:val="clear" w:color="auto" w:fill="FFFFFF"/>
        <w:tabs>
          <w:tab w:val="left" w:pos="2074"/>
        </w:tabs>
        <w:ind w:right="43" w:firstLine="360"/>
        <w:jc w:val="both"/>
      </w:pPr>
    </w:p>
    <w:p w:rsidR="004F1763" w:rsidRPr="00F675BC" w:rsidRDefault="005A186F" w:rsidP="003571FE">
      <w:pPr>
        <w:pStyle w:val="1"/>
        <w:jc w:val="center"/>
        <w:rPr>
          <w:rFonts w:ascii="Times New Roman" w:hAnsi="Times New Roman"/>
          <w:b/>
          <w:color w:val="000000"/>
          <w:sz w:val="24"/>
          <w:szCs w:val="24"/>
        </w:rPr>
      </w:pPr>
      <w:r w:rsidRPr="00F675BC">
        <w:rPr>
          <w:rFonts w:ascii="Times New Roman" w:hAnsi="Times New Roman"/>
          <w:b/>
          <w:color w:val="000000"/>
          <w:sz w:val="24"/>
          <w:szCs w:val="24"/>
        </w:rPr>
        <w:t>3.3. Подрядчик обязан:</w:t>
      </w:r>
    </w:p>
    <w:p w:rsidR="005A186F" w:rsidRPr="00F675BC" w:rsidRDefault="005A186F" w:rsidP="004F1763">
      <w:pPr>
        <w:pStyle w:val="1"/>
        <w:jc w:val="both"/>
        <w:rPr>
          <w:rFonts w:ascii="Times New Roman" w:hAnsi="Times New Roman"/>
          <w:b/>
          <w:color w:val="000000"/>
          <w:sz w:val="24"/>
          <w:szCs w:val="24"/>
        </w:rPr>
      </w:pPr>
    </w:p>
    <w:p w:rsidR="004F1763" w:rsidRPr="00F675BC" w:rsidRDefault="004F1763" w:rsidP="004F1763">
      <w:pPr>
        <w:pStyle w:val="1"/>
        <w:ind w:firstLine="360"/>
        <w:jc w:val="both"/>
        <w:rPr>
          <w:rFonts w:ascii="Times New Roman" w:hAnsi="Times New Roman"/>
          <w:sz w:val="24"/>
          <w:szCs w:val="24"/>
        </w:rPr>
      </w:pPr>
      <w:r w:rsidRPr="00F675BC">
        <w:rPr>
          <w:rFonts w:ascii="Times New Roman" w:hAnsi="Times New Roman"/>
          <w:color w:val="000000"/>
          <w:sz w:val="24"/>
          <w:szCs w:val="24"/>
        </w:rPr>
        <w:t xml:space="preserve">3.3.1. </w:t>
      </w:r>
      <w:r w:rsidRPr="00F675BC">
        <w:rPr>
          <w:rFonts w:ascii="Times New Roman" w:hAnsi="Times New Roman"/>
          <w:sz w:val="24"/>
          <w:szCs w:val="24"/>
        </w:rPr>
        <w:t>Поддерживать силы и специальные технические средства в постоянной готовности к выдвижению и проведению работ по ликвидации ЧС на обслуживаемых  Объектах  Заказчика.</w:t>
      </w:r>
    </w:p>
    <w:p w:rsidR="004F1763" w:rsidRPr="00F675BC" w:rsidRDefault="004F1763" w:rsidP="004F1763">
      <w:pPr>
        <w:pStyle w:val="1"/>
        <w:ind w:firstLine="360"/>
        <w:jc w:val="both"/>
        <w:rPr>
          <w:rFonts w:ascii="Times New Roman" w:hAnsi="Times New Roman"/>
          <w:color w:val="000000"/>
          <w:sz w:val="24"/>
          <w:szCs w:val="24"/>
        </w:rPr>
      </w:pPr>
      <w:r w:rsidRPr="00F675BC">
        <w:rPr>
          <w:rFonts w:ascii="Times New Roman" w:hAnsi="Times New Roman"/>
          <w:color w:val="000000"/>
          <w:sz w:val="24"/>
          <w:szCs w:val="24"/>
        </w:rPr>
        <w:t>3.3.</w:t>
      </w:r>
      <w:r w:rsidR="00142BB4" w:rsidRPr="00F675BC">
        <w:rPr>
          <w:rFonts w:ascii="Times New Roman" w:hAnsi="Times New Roman"/>
          <w:color w:val="000000"/>
          <w:sz w:val="24"/>
          <w:szCs w:val="24"/>
        </w:rPr>
        <w:t>2</w:t>
      </w:r>
      <w:r w:rsidRPr="00F675BC">
        <w:rPr>
          <w:rFonts w:ascii="Times New Roman" w:hAnsi="Times New Roman"/>
          <w:color w:val="000000"/>
          <w:sz w:val="24"/>
          <w:szCs w:val="24"/>
        </w:rPr>
        <w:t xml:space="preserve">. Произвести работы по локализации </w:t>
      </w:r>
      <w:r w:rsidR="00B124BC" w:rsidRPr="00F675BC">
        <w:rPr>
          <w:rFonts w:ascii="Times New Roman" w:hAnsi="Times New Roman"/>
          <w:color w:val="000000"/>
          <w:sz w:val="24"/>
          <w:szCs w:val="24"/>
        </w:rPr>
        <w:t>нефтерозлива</w:t>
      </w:r>
      <w:r w:rsidRPr="00F675BC">
        <w:rPr>
          <w:rFonts w:ascii="Times New Roman" w:hAnsi="Times New Roman"/>
          <w:color w:val="000000"/>
          <w:sz w:val="24"/>
          <w:szCs w:val="24"/>
        </w:rPr>
        <w:t xml:space="preserve">, устранению причин </w:t>
      </w:r>
      <w:r w:rsidR="00B124BC" w:rsidRPr="00F675BC">
        <w:rPr>
          <w:rFonts w:ascii="Times New Roman" w:hAnsi="Times New Roman"/>
          <w:color w:val="000000"/>
          <w:sz w:val="24"/>
          <w:szCs w:val="24"/>
        </w:rPr>
        <w:t>нефтерозлива</w:t>
      </w:r>
      <w:r w:rsidRPr="00F675BC">
        <w:rPr>
          <w:rFonts w:ascii="Times New Roman" w:hAnsi="Times New Roman"/>
          <w:color w:val="000000"/>
          <w:sz w:val="24"/>
          <w:szCs w:val="24"/>
        </w:rPr>
        <w:t xml:space="preserve">, ликвидировать последствий </w:t>
      </w:r>
      <w:r w:rsidR="00B124BC" w:rsidRPr="00F675BC">
        <w:rPr>
          <w:rFonts w:ascii="Times New Roman" w:hAnsi="Times New Roman"/>
          <w:color w:val="000000"/>
          <w:sz w:val="24"/>
          <w:szCs w:val="24"/>
        </w:rPr>
        <w:t>нефтерозлива</w:t>
      </w:r>
      <w:r w:rsidRPr="00F675BC">
        <w:rPr>
          <w:rFonts w:ascii="Times New Roman" w:hAnsi="Times New Roman"/>
          <w:color w:val="000000"/>
          <w:sz w:val="24"/>
          <w:szCs w:val="24"/>
        </w:rPr>
        <w:t xml:space="preserve"> в соответствии с планом по предупреждению и ликвидации аварийных разливов нефти и нефтепродуктов на суше.</w:t>
      </w:r>
    </w:p>
    <w:p w:rsidR="004F1763" w:rsidRPr="00F675BC" w:rsidRDefault="004F1763" w:rsidP="004F1763">
      <w:pPr>
        <w:pStyle w:val="1"/>
        <w:ind w:firstLine="360"/>
        <w:jc w:val="both"/>
        <w:rPr>
          <w:rFonts w:ascii="Times New Roman" w:hAnsi="Times New Roman"/>
          <w:sz w:val="24"/>
          <w:szCs w:val="24"/>
        </w:rPr>
      </w:pPr>
      <w:r w:rsidRPr="00F675BC">
        <w:rPr>
          <w:rFonts w:ascii="Times New Roman" w:hAnsi="Times New Roman"/>
          <w:color w:val="000000"/>
          <w:sz w:val="24"/>
          <w:szCs w:val="24"/>
        </w:rPr>
        <w:t>3.3.</w:t>
      </w:r>
      <w:r w:rsidR="00142BB4" w:rsidRPr="00F675BC">
        <w:rPr>
          <w:rFonts w:ascii="Times New Roman" w:hAnsi="Times New Roman"/>
          <w:color w:val="000000"/>
          <w:sz w:val="24"/>
          <w:szCs w:val="24"/>
        </w:rPr>
        <w:t>3</w:t>
      </w:r>
      <w:r w:rsidRPr="00F675BC">
        <w:rPr>
          <w:rFonts w:ascii="Times New Roman" w:hAnsi="Times New Roman"/>
          <w:color w:val="000000"/>
          <w:sz w:val="24"/>
          <w:szCs w:val="24"/>
        </w:rPr>
        <w:t xml:space="preserve">. </w:t>
      </w:r>
      <w:r w:rsidRPr="00F675BC">
        <w:rPr>
          <w:rFonts w:ascii="Times New Roman" w:hAnsi="Times New Roman"/>
          <w:sz w:val="24"/>
          <w:szCs w:val="24"/>
        </w:rPr>
        <w:t>Оказывать методическую помощь Заказчику в разработке нормативной документации (инструкций, аварийных  схем и др.);</w:t>
      </w:r>
    </w:p>
    <w:p w:rsidR="004F1763" w:rsidRPr="00F675BC" w:rsidRDefault="00142BB4" w:rsidP="004F1763">
      <w:pPr>
        <w:pStyle w:val="1"/>
        <w:ind w:firstLine="360"/>
        <w:jc w:val="both"/>
        <w:rPr>
          <w:rFonts w:ascii="Times New Roman" w:hAnsi="Times New Roman"/>
          <w:sz w:val="24"/>
          <w:szCs w:val="24"/>
        </w:rPr>
      </w:pPr>
      <w:r w:rsidRPr="00F675BC">
        <w:rPr>
          <w:rFonts w:ascii="Times New Roman" w:hAnsi="Times New Roman"/>
          <w:sz w:val="24"/>
          <w:szCs w:val="24"/>
        </w:rPr>
        <w:t>3.3.4</w:t>
      </w:r>
      <w:r w:rsidR="004F1763" w:rsidRPr="00F675BC">
        <w:rPr>
          <w:rFonts w:ascii="Times New Roman" w:hAnsi="Times New Roman"/>
          <w:sz w:val="24"/>
          <w:szCs w:val="24"/>
        </w:rPr>
        <w:t xml:space="preserve">. Один раз в квартал  обеспечить выезд специалиста Подрядчика  на объект Заказчика с целью осмотра  объекта и при необходимости информировать Заказчика о возможном наступлении </w:t>
      </w:r>
      <w:r w:rsidR="004F1763" w:rsidRPr="00F675BC">
        <w:rPr>
          <w:rFonts w:ascii="Times New Roman" w:hAnsi="Times New Roman"/>
          <w:color w:val="000000"/>
          <w:sz w:val="24"/>
          <w:szCs w:val="24"/>
        </w:rPr>
        <w:t xml:space="preserve">Чрезвычайной ситуации, а также </w:t>
      </w:r>
      <w:r w:rsidR="004F1763" w:rsidRPr="00F675BC">
        <w:rPr>
          <w:rFonts w:ascii="Times New Roman" w:hAnsi="Times New Roman"/>
          <w:sz w:val="24"/>
          <w:szCs w:val="24"/>
        </w:rPr>
        <w:t xml:space="preserve">вести разъяснительную работу (лекции, беседы) с персоналом Заказчика по правилам поведения в аварийных ситуациях; </w:t>
      </w:r>
    </w:p>
    <w:p w:rsidR="004F1763" w:rsidRPr="00F675BC" w:rsidRDefault="00142BB4" w:rsidP="004F1763">
      <w:pPr>
        <w:pStyle w:val="1"/>
        <w:ind w:firstLine="360"/>
        <w:jc w:val="both"/>
        <w:rPr>
          <w:rFonts w:ascii="Times New Roman" w:hAnsi="Times New Roman"/>
          <w:sz w:val="24"/>
          <w:szCs w:val="24"/>
        </w:rPr>
      </w:pPr>
      <w:r w:rsidRPr="00F675BC">
        <w:rPr>
          <w:rFonts w:ascii="Times New Roman" w:hAnsi="Times New Roman"/>
          <w:sz w:val="24"/>
          <w:szCs w:val="24"/>
        </w:rPr>
        <w:lastRenderedPageBreak/>
        <w:t>3.3.5</w:t>
      </w:r>
      <w:r w:rsidR="004F1763" w:rsidRPr="00F675BC">
        <w:rPr>
          <w:rFonts w:ascii="Times New Roman" w:hAnsi="Times New Roman"/>
          <w:sz w:val="24"/>
          <w:szCs w:val="24"/>
        </w:rPr>
        <w:t>. Сдать Заказчику выполненные работы</w:t>
      </w:r>
      <w:r w:rsidR="004F1763" w:rsidRPr="00F675BC">
        <w:rPr>
          <w:rFonts w:ascii="Times New Roman" w:hAnsi="Times New Roman"/>
          <w:color w:val="000000"/>
          <w:sz w:val="24"/>
          <w:szCs w:val="24"/>
        </w:rPr>
        <w:t>,</w:t>
      </w:r>
      <w:r w:rsidR="004F1763" w:rsidRPr="00F675BC">
        <w:rPr>
          <w:rFonts w:ascii="Times New Roman" w:hAnsi="Times New Roman"/>
          <w:sz w:val="24"/>
          <w:szCs w:val="24"/>
        </w:rPr>
        <w:t xml:space="preserve"> по акту о приемке выполненных работ.</w:t>
      </w:r>
    </w:p>
    <w:p w:rsidR="005A186F" w:rsidRPr="00F675BC" w:rsidRDefault="005A186F" w:rsidP="004F1763">
      <w:pPr>
        <w:pStyle w:val="1"/>
        <w:ind w:firstLine="360"/>
        <w:jc w:val="both"/>
        <w:rPr>
          <w:rFonts w:ascii="Times New Roman" w:hAnsi="Times New Roman"/>
          <w:sz w:val="24"/>
          <w:szCs w:val="24"/>
        </w:rPr>
      </w:pPr>
    </w:p>
    <w:p w:rsidR="004F1763" w:rsidRPr="00F675BC" w:rsidRDefault="004F1763" w:rsidP="003571FE">
      <w:pPr>
        <w:pStyle w:val="a3"/>
        <w:jc w:val="center"/>
        <w:rPr>
          <w:b/>
        </w:rPr>
      </w:pPr>
      <w:r w:rsidRPr="00F675BC">
        <w:rPr>
          <w:b/>
        </w:rPr>
        <w:t>3.4. Подрядчик имеет право:</w:t>
      </w:r>
    </w:p>
    <w:p w:rsidR="005A186F" w:rsidRPr="00F675BC" w:rsidRDefault="005A186F" w:rsidP="004F1763">
      <w:pPr>
        <w:pStyle w:val="a3"/>
        <w:jc w:val="both"/>
        <w:rPr>
          <w:b/>
        </w:rPr>
      </w:pPr>
    </w:p>
    <w:p w:rsidR="004F1763" w:rsidRPr="00F675BC" w:rsidRDefault="004F1763" w:rsidP="004F1763">
      <w:pPr>
        <w:autoSpaceDE w:val="0"/>
        <w:autoSpaceDN w:val="0"/>
        <w:adjustRightInd w:val="0"/>
        <w:jc w:val="both"/>
      </w:pPr>
      <w:r w:rsidRPr="00F675BC">
        <w:t xml:space="preserve">        3.4.1. Осуществлять наблюдение и производить контроль за социально – экономическими последствиями </w:t>
      </w:r>
      <w:r w:rsidRPr="00F675BC">
        <w:rPr>
          <w:color w:val="000000"/>
        </w:rPr>
        <w:t>Чрезвычайной ситуации окружающей среде и обстановки на опасном производственном объекте и прилегающей к нему территории.</w:t>
      </w:r>
    </w:p>
    <w:p w:rsidR="003D4788" w:rsidRPr="00C86B69" w:rsidRDefault="004F1763" w:rsidP="00C86B69">
      <w:pPr>
        <w:autoSpaceDE w:val="0"/>
        <w:autoSpaceDN w:val="0"/>
        <w:adjustRightInd w:val="0"/>
        <w:jc w:val="both"/>
      </w:pPr>
      <w:r w:rsidRPr="00F675BC">
        <w:t xml:space="preserve">         3.4.2.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очевидно свидетельствующих о том, что исполнение указанных обязанностей не будет произведено в установленный срок. </w:t>
      </w:r>
    </w:p>
    <w:p w:rsidR="003D4788" w:rsidRPr="00F675BC" w:rsidRDefault="003D4788" w:rsidP="00394F76">
      <w:pPr>
        <w:pStyle w:val="Heading"/>
        <w:outlineLvl w:val="0"/>
        <w:rPr>
          <w:rFonts w:ascii="Times New Roman" w:hAnsi="Times New Roman"/>
          <w:color w:val="000000"/>
          <w:sz w:val="24"/>
          <w:szCs w:val="24"/>
        </w:rPr>
      </w:pPr>
    </w:p>
    <w:p w:rsidR="004F1763" w:rsidRPr="00F675BC" w:rsidRDefault="004F1763" w:rsidP="003571FE">
      <w:pPr>
        <w:pStyle w:val="Heading"/>
        <w:jc w:val="center"/>
        <w:outlineLvl w:val="0"/>
        <w:rPr>
          <w:rFonts w:ascii="Times New Roman" w:hAnsi="Times New Roman"/>
          <w:color w:val="000000"/>
          <w:sz w:val="24"/>
          <w:szCs w:val="24"/>
        </w:rPr>
      </w:pPr>
      <w:r w:rsidRPr="00F675BC">
        <w:rPr>
          <w:rFonts w:ascii="Times New Roman" w:hAnsi="Times New Roman"/>
          <w:color w:val="000000"/>
          <w:sz w:val="24"/>
          <w:szCs w:val="24"/>
        </w:rPr>
        <w:t>4. Порядок сдачи и приемки работ</w:t>
      </w:r>
    </w:p>
    <w:p w:rsidR="004F1763" w:rsidRPr="00F675BC" w:rsidRDefault="004F1763" w:rsidP="004F1763">
      <w:pPr>
        <w:pStyle w:val="Heading"/>
        <w:jc w:val="center"/>
        <w:outlineLvl w:val="0"/>
        <w:rPr>
          <w:rFonts w:ascii="Times New Roman" w:hAnsi="Times New Roman"/>
          <w:color w:val="000000"/>
          <w:sz w:val="24"/>
          <w:szCs w:val="24"/>
        </w:rPr>
      </w:pPr>
    </w:p>
    <w:p w:rsidR="004F1763" w:rsidRPr="00F675BC" w:rsidRDefault="004F1763" w:rsidP="004F1763">
      <w:pPr>
        <w:pStyle w:val="1"/>
        <w:jc w:val="both"/>
        <w:rPr>
          <w:rFonts w:ascii="Times New Roman" w:hAnsi="Times New Roman"/>
          <w:color w:val="000000"/>
          <w:sz w:val="24"/>
          <w:szCs w:val="24"/>
        </w:rPr>
      </w:pPr>
      <w:r w:rsidRPr="00F675BC">
        <w:rPr>
          <w:rFonts w:ascii="Times New Roman" w:hAnsi="Times New Roman"/>
          <w:color w:val="000000"/>
          <w:sz w:val="24"/>
          <w:szCs w:val="24"/>
        </w:rPr>
        <w:t xml:space="preserve">       4.1. Подрядчик обязан в письменной форме известить Заказчика о выполнении работ.</w:t>
      </w:r>
    </w:p>
    <w:p w:rsidR="004F1763" w:rsidRPr="00F675BC" w:rsidRDefault="004F1763" w:rsidP="004F1763">
      <w:pPr>
        <w:pStyle w:val="1"/>
        <w:jc w:val="both"/>
        <w:rPr>
          <w:rFonts w:ascii="Times New Roman" w:hAnsi="Times New Roman"/>
          <w:color w:val="000000"/>
          <w:sz w:val="24"/>
          <w:szCs w:val="24"/>
        </w:rPr>
      </w:pPr>
      <w:r w:rsidRPr="00F675BC">
        <w:rPr>
          <w:rFonts w:ascii="Times New Roman" w:hAnsi="Times New Roman"/>
          <w:color w:val="000000"/>
          <w:sz w:val="24"/>
          <w:szCs w:val="24"/>
        </w:rPr>
        <w:t xml:space="preserve">       4.2. Приемка работ осуществляется по акту сдачи-приемки. В случае выявления несоответствия результатов выполненных работ условиям настоящего Договора, Заказчик незамедлительно уведомляет об этом Подрядчика, составляет акт устранения недостатков с указанием сроков их исправлений и направляет его Подрядчику. Подрядчик обязан в установленные договором сроки устранить выявленные недостатки за свой счет.    </w:t>
      </w:r>
    </w:p>
    <w:p w:rsidR="004E2A5B" w:rsidRPr="00F675BC" w:rsidRDefault="004E2A5B" w:rsidP="003D4788">
      <w:pPr>
        <w:pStyle w:val="Heading"/>
        <w:outlineLvl w:val="0"/>
        <w:rPr>
          <w:rFonts w:ascii="Times New Roman" w:hAnsi="Times New Roman"/>
          <w:color w:val="000000"/>
          <w:sz w:val="24"/>
          <w:szCs w:val="24"/>
        </w:rPr>
      </w:pPr>
    </w:p>
    <w:p w:rsidR="004F1763" w:rsidRPr="00F675BC" w:rsidRDefault="004F1763" w:rsidP="004F1763">
      <w:pPr>
        <w:pStyle w:val="Heading"/>
        <w:jc w:val="center"/>
        <w:outlineLvl w:val="0"/>
        <w:rPr>
          <w:rFonts w:ascii="Times New Roman" w:hAnsi="Times New Roman"/>
          <w:color w:val="000000"/>
          <w:sz w:val="24"/>
          <w:szCs w:val="24"/>
        </w:rPr>
      </w:pPr>
      <w:r w:rsidRPr="00F675BC">
        <w:rPr>
          <w:rFonts w:ascii="Times New Roman" w:hAnsi="Times New Roman"/>
          <w:color w:val="000000"/>
          <w:sz w:val="24"/>
          <w:szCs w:val="24"/>
        </w:rPr>
        <w:t>5. Ответственность сторон</w:t>
      </w:r>
    </w:p>
    <w:p w:rsidR="004F1763" w:rsidRPr="00F675BC" w:rsidRDefault="004F1763" w:rsidP="004F1763">
      <w:pPr>
        <w:pStyle w:val="Heading"/>
        <w:jc w:val="center"/>
        <w:outlineLvl w:val="0"/>
        <w:rPr>
          <w:rFonts w:ascii="Times New Roman" w:hAnsi="Times New Roman"/>
          <w:color w:val="000000"/>
          <w:sz w:val="24"/>
          <w:szCs w:val="24"/>
        </w:rPr>
      </w:pPr>
    </w:p>
    <w:p w:rsidR="004F1763" w:rsidRPr="00F675BC" w:rsidRDefault="003571FE" w:rsidP="00710397">
      <w:pPr>
        <w:jc w:val="both"/>
      </w:pPr>
      <w:r>
        <w:t xml:space="preserve">     </w:t>
      </w:r>
      <w:r w:rsidR="004F1763" w:rsidRPr="00F675BC">
        <w:t>5.1. В случае неисполнения либо ненадлежащего исполнения принятых на себя обязательств по договору Стороны несут ответственность, предусмотренную действующим законодательством РФ.</w:t>
      </w:r>
    </w:p>
    <w:p w:rsidR="00710397" w:rsidRPr="00F675BC" w:rsidRDefault="003571FE" w:rsidP="00710397">
      <w:pPr>
        <w:jc w:val="both"/>
      </w:pPr>
      <w:r>
        <w:t xml:space="preserve">     </w:t>
      </w:r>
      <w:r w:rsidR="004F1763" w:rsidRPr="00F675BC">
        <w:t xml:space="preserve">5.2. </w:t>
      </w:r>
      <w:proofErr w:type="gramStart"/>
      <w:r w:rsidR="004F1763" w:rsidRPr="00F675BC">
        <w:t>В случае нарушения Подрядчиком сроков выполнения обязательств, предусмотренных настоящим договором,</w:t>
      </w:r>
      <w:r w:rsidR="00142BB4" w:rsidRPr="00F675BC">
        <w:t xml:space="preserve"> «Заказчик» вправе рассматривать вопрос о ненадлежащим исполнении договорных обязательств «Подрядчиком» со всеми вытекающими последствиями.</w:t>
      </w:r>
      <w:proofErr w:type="gramEnd"/>
    </w:p>
    <w:p w:rsidR="004F1763" w:rsidRPr="00F675BC" w:rsidRDefault="003571FE" w:rsidP="00710397">
      <w:pPr>
        <w:jc w:val="both"/>
      </w:pPr>
      <w:r>
        <w:t xml:space="preserve">      </w:t>
      </w:r>
      <w:r w:rsidR="004F1763" w:rsidRPr="00F675BC">
        <w:t>5.3. В случае  нарушения сроков оплаты выполненных Услуг  Заказчик уплачивает Подрядчику пени в размере 1/300 (одной трехсотой) действующей на день уплаты неустойки ставки рефинансирования ЦБ РФ за каждый день просрочки оплаты от стоимости подлежащих оплате Услуг. При недостаточном бюджетном финансировании Заказчика указанная ответственность не наступает.</w:t>
      </w:r>
    </w:p>
    <w:p w:rsidR="004F1763" w:rsidRPr="00F675BC" w:rsidRDefault="003571FE" w:rsidP="00710397">
      <w:pPr>
        <w:jc w:val="both"/>
      </w:pPr>
      <w:r>
        <w:t xml:space="preserve">       </w:t>
      </w:r>
      <w:r w:rsidR="004F1763" w:rsidRPr="00F675BC">
        <w:t>5.4. Уплата пеней (неустоек) не освобождает Стороны от исполнения своих обязательств по договору.</w:t>
      </w:r>
    </w:p>
    <w:p w:rsidR="003D4788" w:rsidRPr="00F675BC" w:rsidRDefault="003D4788" w:rsidP="00710397">
      <w:pPr>
        <w:jc w:val="both"/>
      </w:pPr>
    </w:p>
    <w:p w:rsidR="004F1763" w:rsidRPr="00F675BC" w:rsidRDefault="004F1763" w:rsidP="004F1763">
      <w:pPr>
        <w:pStyle w:val="a4"/>
        <w:jc w:val="center"/>
        <w:rPr>
          <w:rFonts w:ascii="Times New Roman" w:hAnsi="Times New Roman"/>
          <w:b/>
          <w:bCs/>
          <w:sz w:val="24"/>
          <w:szCs w:val="24"/>
        </w:rPr>
      </w:pPr>
      <w:r w:rsidRPr="00F675BC">
        <w:rPr>
          <w:rFonts w:ascii="Times New Roman" w:hAnsi="Times New Roman"/>
          <w:b/>
          <w:bCs/>
          <w:sz w:val="24"/>
          <w:szCs w:val="24"/>
        </w:rPr>
        <w:t>6. Действие обстоятельств непреодолимой силы.</w:t>
      </w:r>
    </w:p>
    <w:p w:rsidR="004F1763" w:rsidRPr="00F675BC" w:rsidRDefault="004F1763" w:rsidP="004F1763">
      <w:pPr>
        <w:pStyle w:val="a4"/>
        <w:jc w:val="center"/>
        <w:rPr>
          <w:rFonts w:ascii="Times New Roman" w:hAnsi="Times New Roman"/>
          <w:b/>
          <w:bCs/>
          <w:sz w:val="24"/>
          <w:szCs w:val="24"/>
        </w:rPr>
      </w:pPr>
    </w:p>
    <w:p w:rsidR="004F1763" w:rsidRPr="00F675BC" w:rsidRDefault="003571FE" w:rsidP="004F1763">
      <w:pPr>
        <w:pStyle w:val="a4"/>
        <w:jc w:val="both"/>
        <w:rPr>
          <w:rFonts w:ascii="Times New Roman" w:hAnsi="Times New Roman"/>
          <w:sz w:val="24"/>
          <w:szCs w:val="24"/>
        </w:rPr>
      </w:pPr>
      <w:r>
        <w:rPr>
          <w:rFonts w:ascii="Times New Roman" w:hAnsi="Times New Roman"/>
          <w:sz w:val="24"/>
          <w:szCs w:val="24"/>
        </w:rPr>
        <w:t xml:space="preserve">             </w:t>
      </w:r>
      <w:proofErr w:type="gramStart"/>
      <w:r w:rsidR="004F1763" w:rsidRPr="00F675BC">
        <w:rPr>
          <w:rFonts w:ascii="Times New Roman" w:hAnsi="Times New Roman"/>
          <w:sz w:val="24"/>
          <w:szCs w:val="24"/>
        </w:rPr>
        <w:t>6.1</w:t>
      </w:r>
      <w:r w:rsidR="007256B5">
        <w:rPr>
          <w:rFonts w:ascii="Times New Roman" w:hAnsi="Times New Roman"/>
          <w:sz w:val="24"/>
          <w:szCs w:val="24"/>
        </w:rPr>
        <w:t>.</w:t>
      </w:r>
      <w:r w:rsidR="004F1763" w:rsidRPr="00F675BC">
        <w:rPr>
          <w:rFonts w:ascii="Times New Roman" w:hAnsi="Times New Roman"/>
          <w:sz w:val="24"/>
          <w:szCs w:val="24"/>
        </w:rPr>
        <w:t>.Ни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предотвратить или избежать,  в том числе объявленная или фактическая война, гражданские волнения, эпидемии, блокада, эмбарго, пожары, землетрясения, наводнения и другие</w:t>
      </w:r>
      <w:proofErr w:type="gramEnd"/>
      <w:r w:rsidR="000C34F6">
        <w:rPr>
          <w:rFonts w:ascii="Times New Roman" w:hAnsi="Times New Roman"/>
          <w:sz w:val="24"/>
          <w:szCs w:val="24"/>
        </w:rPr>
        <w:t xml:space="preserve"> </w:t>
      </w:r>
      <w:r w:rsidR="004F1763" w:rsidRPr="00F675BC">
        <w:rPr>
          <w:rFonts w:ascii="Times New Roman" w:hAnsi="Times New Roman"/>
          <w:sz w:val="24"/>
          <w:szCs w:val="24"/>
        </w:rPr>
        <w:t>природные стихийные бедствия, а также издание запретительных актов государственных органов.</w:t>
      </w:r>
    </w:p>
    <w:p w:rsidR="004F1763" w:rsidRPr="00F675BC" w:rsidRDefault="004F1763" w:rsidP="004F1763">
      <w:pPr>
        <w:pStyle w:val="a4"/>
        <w:jc w:val="both"/>
        <w:rPr>
          <w:rFonts w:ascii="Times New Roman" w:hAnsi="Times New Roman"/>
          <w:sz w:val="24"/>
          <w:szCs w:val="24"/>
        </w:rPr>
      </w:pPr>
      <w:r w:rsidRPr="00F675BC">
        <w:rPr>
          <w:rFonts w:ascii="Times New Roman" w:hAnsi="Times New Roman"/>
          <w:sz w:val="24"/>
          <w:szCs w:val="24"/>
        </w:rPr>
        <w:t xml:space="preserve">             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непреодолимой силы.</w:t>
      </w:r>
    </w:p>
    <w:p w:rsidR="004F1763" w:rsidRPr="00F675BC" w:rsidRDefault="004F1763" w:rsidP="004F1763">
      <w:pPr>
        <w:pStyle w:val="a4"/>
        <w:jc w:val="both"/>
        <w:rPr>
          <w:rFonts w:ascii="Times New Roman" w:hAnsi="Times New Roman"/>
          <w:b/>
          <w:bCs/>
          <w:sz w:val="24"/>
          <w:szCs w:val="24"/>
        </w:rPr>
      </w:pPr>
      <w:r w:rsidRPr="00F675BC">
        <w:rPr>
          <w:rFonts w:ascii="Times New Roman" w:hAnsi="Times New Roman"/>
          <w:sz w:val="24"/>
          <w:szCs w:val="24"/>
        </w:rPr>
        <w:tab/>
        <w:t>6.3.</w:t>
      </w:r>
      <w:r w:rsidR="003571FE">
        <w:rPr>
          <w:rFonts w:ascii="Times New Roman" w:hAnsi="Times New Roman"/>
          <w:sz w:val="24"/>
          <w:szCs w:val="24"/>
        </w:rPr>
        <w:t xml:space="preserve"> </w:t>
      </w:r>
      <w:r w:rsidRPr="00F675BC">
        <w:rPr>
          <w:rFonts w:ascii="Times New Roman" w:hAnsi="Times New Roman"/>
          <w:sz w:val="24"/>
          <w:szCs w:val="24"/>
        </w:rPr>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w:t>
      </w:r>
    </w:p>
    <w:p w:rsidR="004F1763" w:rsidRPr="00F675BC" w:rsidRDefault="004F1763" w:rsidP="004F1763">
      <w:pPr>
        <w:pStyle w:val="a4"/>
        <w:jc w:val="both"/>
        <w:rPr>
          <w:rFonts w:ascii="Times New Roman" w:hAnsi="Times New Roman"/>
          <w:sz w:val="24"/>
          <w:szCs w:val="24"/>
        </w:rPr>
      </w:pPr>
      <w:r w:rsidRPr="00F675BC">
        <w:rPr>
          <w:rFonts w:ascii="Times New Roman" w:hAnsi="Times New Roman"/>
          <w:sz w:val="24"/>
          <w:szCs w:val="24"/>
        </w:rPr>
        <w:t xml:space="preserve">             6.4</w:t>
      </w:r>
      <w:r w:rsidRPr="00F675BC">
        <w:rPr>
          <w:rFonts w:ascii="Times New Roman" w:hAnsi="Times New Roman"/>
          <w:b/>
          <w:bCs/>
          <w:sz w:val="24"/>
          <w:szCs w:val="24"/>
        </w:rPr>
        <w:t>.</w:t>
      </w:r>
      <w:r w:rsidRPr="00F675BC">
        <w:rPr>
          <w:rFonts w:ascii="Times New Roman" w:hAnsi="Times New Roman"/>
          <w:sz w:val="24"/>
          <w:szCs w:val="24"/>
        </w:rPr>
        <w:t xml:space="preserve">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4F1763" w:rsidRPr="00F675BC" w:rsidRDefault="004F1763" w:rsidP="004F1763">
      <w:pPr>
        <w:pStyle w:val="a4"/>
        <w:jc w:val="both"/>
        <w:rPr>
          <w:rFonts w:ascii="Times New Roman" w:hAnsi="Times New Roman"/>
          <w:b/>
          <w:sz w:val="24"/>
          <w:szCs w:val="24"/>
        </w:rPr>
      </w:pPr>
    </w:p>
    <w:p w:rsidR="00A86D2E" w:rsidRDefault="00A86D2E" w:rsidP="004F1763">
      <w:pPr>
        <w:pStyle w:val="a4"/>
        <w:jc w:val="center"/>
        <w:rPr>
          <w:rFonts w:ascii="Times New Roman" w:hAnsi="Times New Roman"/>
          <w:b/>
          <w:sz w:val="24"/>
          <w:szCs w:val="24"/>
        </w:rPr>
      </w:pPr>
    </w:p>
    <w:p w:rsidR="00236767" w:rsidRDefault="00236767" w:rsidP="004F1763">
      <w:pPr>
        <w:pStyle w:val="a4"/>
        <w:jc w:val="center"/>
        <w:rPr>
          <w:rFonts w:ascii="Times New Roman" w:hAnsi="Times New Roman"/>
          <w:b/>
          <w:sz w:val="24"/>
          <w:szCs w:val="24"/>
        </w:rPr>
      </w:pPr>
    </w:p>
    <w:p w:rsidR="00A86D2E" w:rsidRDefault="00A86D2E" w:rsidP="004F1763">
      <w:pPr>
        <w:pStyle w:val="a4"/>
        <w:jc w:val="center"/>
        <w:rPr>
          <w:rFonts w:ascii="Times New Roman" w:hAnsi="Times New Roman"/>
          <w:b/>
          <w:sz w:val="24"/>
          <w:szCs w:val="24"/>
        </w:rPr>
      </w:pPr>
    </w:p>
    <w:p w:rsidR="00A86D2E" w:rsidRDefault="00A86D2E" w:rsidP="004F1763">
      <w:pPr>
        <w:pStyle w:val="a4"/>
        <w:jc w:val="center"/>
        <w:rPr>
          <w:rFonts w:ascii="Times New Roman" w:hAnsi="Times New Roman"/>
          <w:b/>
          <w:sz w:val="24"/>
          <w:szCs w:val="24"/>
        </w:rPr>
      </w:pPr>
    </w:p>
    <w:p w:rsidR="004F1763" w:rsidRPr="00F675BC" w:rsidRDefault="004F1763" w:rsidP="004F1763">
      <w:pPr>
        <w:pStyle w:val="a4"/>
        <w:jc w:val="center"/>
        <w:rPr>
          <w:rFonts w:ascii="Times New Roman" w:hAnsi="Times New Roman"/>
          <w:b/>
          <w:sz w:val="24"/>
          <w:szCs w:val="24"/>
        </w:rPr>
      </w:pPr>
      <w:r w:rsidRPr="00F675BC">
        <w:rPr>
          <w:rFonts w:ascii="Times New Roman" w:hAnsi="Times New Roman"/>
          <w:b/>
          <w:sz w:val="24"/>
          <w:szCs w:val="24"/>
        </w:rPr>
        <w:t>7. Порядок разрешения споров</w:t>
      </w:r>
    </w:p>
    <w:p w:rsidR="004F1763" w:rsidRPr="00F675BC" w:rsidRDefault="004F1763" w:rsidP="004F1763">
      <w:pPr>
        <w:pStyle w:val="a4"/>
        <w:jc w:val="center"/>
        <w:rPr>
          <w:rFonts w:ascii="Times New Roman" w:hAnsi="Times New Roman"/>
          <w:b/>
          <w:sz w:val="24"/>
          <w:szCs w:val="24"/>
        </w:rPr>
      </w:pPr>
    </w:p>
    <w:p w:rsidR="004F1763" w:rsidRPr="00F675BC" w:rsidRDefault="004F1763" w:rsidP="004F1763">
      <w:pPr>
        <w:pStyle w:val="a4"/>
        <w:jc w:val="both"/>
        <w:rPr>
          <w:rFonts w:ascii="Times New Roman" w:hAnsi="Times New Roman"/>
          <w:sz w:val="24"/>
          <w:szCs w:val="24"/>
        </w:rPr>
      </w:pPr>
      <w:r w:rsidRPr="00F675BC">
        <w:rPr>
          <w:rFonts w:ascii="Times New Roman" w:hAnsi="Times New Roman"/>
          <w:sz w:val="24"/>
          <w:szCs w:val="24"/>
        </w:rPr>
        <w:tab/>
        <w:t>7.1. Все споры и разногласия, возникающие между сторонами по настоящему договору или в связи с ним, разрешаются путем переговоров между Сторонами.</w:t>
      </w:r>
    </w:p>
    <w:p w:rsidR="004F1763" w:rsidRPr="00F675BC" w:rsidRDefault="004F1763" w:rsidP="004F1763">
      <w:pPr>
        <w:pStyle w:val="a4"/>
        <w:jc w:val="both"/>
        <w:rPr>
          <w:rFonts w:ascii="Times New Roman" w:hAnsi="Times New Roman"/>
          <w:sz w:val="24"/>
          <w:szCs w:val="24"/>
        </w:rPr>
      </w:pPr>
      <w:r w:rsidRPr="00F675BC">
        <w:rPr>
          <w:rFonts w:ascii="Times New Roman" w:hAnsi="Times New Roman"/>
          <w:sz w:val="24"/>
          <w:szCs w:val="24"/>
        </w:rPr>
        <w:tab/>
        <w:t>7.2. В случае невозможности разрешения разногласий путем переговоров, споры подлежат рассмотрению в Арбитражном суде по месту нахождения истца.</w:t>
      </w:r>
    </w:p>
    <w:p w:rsidR="004F1763" w:rsidRPr="00F675BC" w:rsidRDefault="004F1763" w:rsidP="004F1763">
      <w:pPr>
        <w:pStyle w:val="a4"/>
        <w:jc w:val="both"/>
        <w:rPr>
          <w:rFonts w:ascii="Times New Roman" w:hAnsi="Times New Roman"/>
          <w:sz w:val="24"/>
          <w:szCs w:val="24"/>
        </w:rPr>
      </w:pPr>
    </w:p>
    <w:p w:rsidR="004F1763" w:rsidRPr="00F675BC" w:rsidRDefault="004F1763" w:rsidP="004F1763">
      <w:pPr>
        <w:pStyle w:val="a4"/>
        <w:jc w:val="center"/>
        <w:rPr>
          <w:rFonts w:ascii="Times New Roman" w:hAnsi="Times New Roman"/>
          <w:b/>
          <w:sz w:val="24"/>
          <w:szCs w:val="24"/>
        </w:rPr>
      </w:pPr>
      <w:r w:rsidRPr="00F675BC">
        <w:rPr>
          <w:rFonts w:ascii="Times New Roman" w:hAnsi="Times New Roman"/>
          <w:b/>
          <w:sz w:val="24"/>
          <w:szCs w:val="24"/>
        </w:rPr>
        <w:t>8. Срок действия, порядок изменения и расторжения договора.</w:t>
      </w:r>
    </w:p>
    <w:p w:rsidR="004F1763" w:rsidRPr="00F675BC" w:rsidRDefault="004F1763" w:rsidP="004F1763">
      <w:pPr>
        <w:pStyle w:val="a4"/>
        <w:jc w:val="center"/>
        <w:rPr>
          <w:rFonts w:ascii="Times New Roman" w:hAnsi="Times New Roman"/>
          <w:b/>
          <w:sz w:val="24"/>
          <w:szCs w:val="24"/>
        </w:rPr>
      </w:pPr>
    </w:p>
    <w:p w:rsidR="001E15AB" w:rsidRPr="00F675BC" w:rsidRDefault="005E6940" w:rsidP="001E15AB">
      <w:pPr>
        <w:spacing w:line="260" w:lineRule="auto"/>
      </w:pPr>
      <w:r>
        <w:t xml:space="preserve">         </w:t>
      </w:r>
      <w:r w:rsidR="001E15AB" w:rsidRPr="00F675BC">
        <w:t xml:space="preserve"> 8.1. Договор вступает в силу с момента его заключения и действует в течен</w:t>
      </w:r>
      <w:r w:rsidR="00D4269B">
        <w:t>ие 1 (одного) календарного года</w:t>
      </w:r>
      <w:r w:rsidR="00D4269B" w:rsidRPr="00D4269B">
        <w:t>, а в отношении расчетов и ответственности Сторон по настоящему Договору  до полного расчета между Сторонами. Настоящий Договор автоматически продляется на последующий календарный год, если ни одна из сторон не заявит, в письменной форме, о своем намерении прекратить отношения по Договору не менее</w:t>
      </w:r>
      <w:proofErr w:type="gramStart"/>
      <w:r w:rsidR="00D4269B" w:rsidRPr="00D4269B">
        <w:t>,</w:t>
      </w:r>
      <w:proofErr w:type="gramEnd"/>
      <w:r w:rsidR="00D4269B" w:rsidRPr="00D4269B">
        <w:t xml:space="preserve"> чем за 10 календарных дней до окончания срока действия Договора.</w:t>
      </w:r>
    </w:p>
    <w:p w:rsidR="004F1763" w:rsidRPr="00F675BC" w:rsidRDefault="005E6940" w:rsidP="004F1763">
      <w:pPr>
        <w:pStyle w:val="a4"/>
        <w:jc w:val="both"/>
        <w:rPr>
          <w:rFonts w:ascii="Times New Roman" w:hAnsi="Times New Roman"/>
          <w:sz w:val="24"/>
          <w:szCs w:val="24"/>
        </w:rPr>
      </w:pPr>
      <w:r>
        <w:rPr>
          <w:rFonts w:ascii="Times New Roman" w:hAnsi="Times New Roman"/>
          <w:sz w:val="24"/>
          <w:szCs w:val="24"/>
        </w:rPr>
        <w:t xml:space="preserve">          </w:t>
      </w:r>
      <w:r w:rsidR="004F1763" w:rsidRPr="00F675BC">
        <w:rPr>
          <w:rFonts w:ascii="Times New Roman" w:hAnsi="Times New Roman"/>
          <w:sz w:val="24"/>
          <w:szCs w:val="24"/>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F1763" w:rsidRPr="00F675BC" w:rsidRDefault="005E6940" w:rsidP="004F1763">
      <w:pPr>
        <w:pStyle w:val="a4"/>
        <w:jc w:val="both"/>
        <w:rPr>
          <w:rFonts w:ascii="Times New Roman" w:hAnsi="Times New Roman"/>
          <w:sz w:val="24"/>
          <w:szCs w:val="24"/>
        </w:rPr>
      </w:pPr>
      <w:r>
        <w:rPr>
          <w:rFonts w:ascii="Times New Roman" w:hAnsi="Times New Roman"/>
          <w:sz w:val="24"/>
          <w:szCs w:val="24"/>
        </w:rPr>
        <w:t xml:space="preserve">         </w:t>
      </w:r>
      <w:r w:rsidR="004F1763" w:rsidRPr="00F675BC">
        <w:rPr>
          <w:rFonts w:ascii="Times New Roman" w:hAnsi="Times New Roman"/>
          <w:sz w:val="24"/>
          <w:szCs w:val="24"/>
        </w:rPr>
        <w:t xml:space="preserve"> 8.3.</w:t>
      </w:r>
      <w:r>
        <w:rPr>
          <w:rFonts w:ascii="Times New Roman" w:hAnsi="Times New Roman"/>
          <w:sz w:val="24"/>
          <w:szCs w:val="24"/>
        </w:rPr>
        <w:t xml:space="preserve"> </w:t>
      </w:r>
      <w:r w:rsidR="004F1763" w:rsidRPr="00F675BC">
        <w:rPr>
          <w:rFonts w:ascii="Times New Roman" w:hAnsi="Times New Roman"/>
          <w:sz w:val="24"/>
          <w:szCs w:val="24"/>
        </w:rPr>
        <w:t>Досрочное расторжение Договора может иметь место по соглашению сторон,  либо по основаниям, предусмотренным действующим законодательством на территории РФ.</w:t>
      </w:r>
    </w:p>
    <w:p w:rsidR="004F1763" w:rsidRPr="00F675BC" w:rsidRDefault="005E6940" w:rsidP="004F1763">
      <w:pPr>
        <w:pStyle w:val="a4"/>
        <w:jc w:val="both"/>
        <w:rPr>
          <w:rFonts w:ascii="Times New Roman" w:hAnsi="Times New Roman"/>
          <w:sz w:val="24"/>
          <w:szCs w:val="24"/>
        </w:rPr>
      </w:pPr>
      <w:r>
        <w:rPr>
          <w:rFonts w:ascii="Times New Roman" w:hAnsi="Times New Roman"/>
          <w:sz w:val="24"/>
          <w:szCs w:val="24"/>
        </w:rPr>
        <w:t xml:space="preserve">          </w:t>
      </w:r>
      <w:r w:rsidR="004F1763" w:rsidRPr="00F675BC">
        <w:rPr>
          <w:rFonts w:ascii="Times New Roman" w:hAnsi="Times New Roman"/>
          <w:sz w:val="24"/>
          <w:szCs w:val="24"/>
        </w:rPr>
        <w:t>8.4.</w:t>
      </w:r>
      <w:r w:rsidR="00A86D2E">
        <w:rPr>
          <w:rFonts w:ascii="Times New Roman" w:hAnsi="Times New Roman"/>
          <w:sz w:val="24"/>
          <w:szCs w:val="24"/>
        </w:rPr>
        <w:t xml:space="preserve"> </w:t>
      </w:r>
      <w:r w:rsidR="004F1763" w:rsidRPr="00F675BC">
        <w:rPr>
          <w:rFonts w:ascii="Times New Roman" w:hAnsi="Times New Roman"/>
          <w:sz w:val="24"/>
          <w:szCs w:val="24"/>
        </w:rPr>
        <w:t>Сторона, решившая расторгнуть договор, направляет письменное уведомление другой Стороне о намерении расторгнуть Договор не позднее, чем за 5 дней до предполагаемого дня расторжения настоящего Договора.</w:t>
      </w:r>
    </w:p>
    <w:p w:rsidR="00221275" w:rsidRPr="00F675BC" w:rsidRDefault="00221275" w:rsidP="003D4788">
      <w:pPr>
        <w:pStyle w:val="a4"/>
        <w:rPr>
          <w:rFonts w:ascii="Times New Roman" w:hAnsi="Times New Roman"/>
          <w:b/>
          <w:sz w:val="24"/>
          <w:szCs w:val="24"/>
        </w:rPr>
      </w:pPr>
    </w:p>
    <w:p w:rsidR="004F1763" w:rsidRPr="00F675BC" w:rsidRDefault="004F1763" w:rsidP="004F1763">
      <w:pPr>
        <w:pStyle w:val="a4"/>
        <w:jc w:val="center"/>
        <w:rPr>
          <w:rFonts w:ascii="Times New Roman" w:hAnsi="Times New Roman"/>
          <w:b/>
          <w:sz w:val="24"/>
          <w:szCs w:val="24"/>
        </w:rPr>
      </w:pPr>
      <w:r w:rsidRPr="00F675BC">
        <w:rPr>
          <w:rFonts w:ascii="Times New Roman" w:hAnsi="Times New Roman"/>
          <w:b/>
          <w:sz w:val="24"/>
          <w:szCs w:val="24"/>
        </w:rPr>
        <w:t>9. Прочие условия.</w:t>
      </w:r>
    </w:p>
    <w:p w:rsidR="004F1763" w:rsidRPr="00F675BC" w:rsidRDefault="004F1763" w:rsidP="004F1763">
      <w:pPr>
        <w:pStyle w:val="a4"/>
        <w:jc w:val="center"/>
        <w:rPr>
          <w:rFonts w:ascii="Times New Roman" w:hAnsi="Times New Roman"/>
          <w:b/>
          <w:sz w:val="24"/>
          <w:szCs w:val="24"/>
        </w:rPr>
      </w:pPr>
    </w:p>
    <w:p w:rsidR="004F1763" w:rsidRPr="00F675BC" w:rsidRDefault="004F1763" w:rsidP="004F1763">
      <w:pPr>
        <w:pStyle w:val="a4"/>
        <w:jc w:val="both"/>
        <w:rPr>
          <w:rFonts w:ascii="Times New Roman" w:hAnsi="Times New Roman"/>
          <w:sz w:val="24"/>
          <w:szCs w:val="24"/>
        </w:rPr>
      </w:pPr>
      <w:r w:rsidRPr="00F675BC">
        <w:rPr>
          <w:rFonts w:ascii="Times New Roman" w:hAnsi="Times New Roman"/>
          <w:sz w:val="24"/>
          <w:szCs w:val="24"/>
        </w:rPr>
        <w:tab/>
        <w:t>9.1 Настоящий договор составлен  в двух экземплярах, имеющих одинаковую силу, по одному экземпляру для каждой Стороны.</w:t>
      </w:r>
    </w:p>
    <w:p w:rsidR="00E84159" w:rsidRPr="00F675BC" w:rsidRDefault="00E84159" w:rsidP="00221275">
      <w:pPr>
        <w:pStyle w:val="Heading"/>
        <w:rPr>
          <w:rFonts w:ascii="Times New Roman" w:hAnsi="Times New Roman"/>
          <w:sz w:val="24"/>
          <w:szCs w:val="24"/>
        </w:rPr>
      </w:pPr>
    </w:p>
    <w:p w:rsidR="004F1763" w:rsidRPr="00F675BC" w:rsidRDefault="00690E96" w:rsidP="00221275">
      <w:pPr>
        <w:pStyle w:val="Heading"/>
        <w:rPr>
          <w:rFonts w:ascii="Times New Roman" w:hAnsi="Times New Roman"/>
          <w:sz w:val="24"/>
          <w:szCs w:val="24"/>
        </w:rPr>
      </w:pPr>
      <w:r>
        <w:rPr>
          <w:rFonts w:ascii="Times New Roman" w:hAnsi="Times New Roman"/>
          <w:sz w:val="24"/>
          <w:szCs w:val="24"/>
        </w:rPr>
        <w:t xml:space="preserve">                                                    </w:t>
      </w:r>
      <w:r w:rsidR="004F1763" w:rsidRPr="00F675BC">
        <w:rPr>
          <w:rFonts w:ascii="Times New Roman" w:hAnsi="Times New Roman"/>
          <w:sz w:val="24"/>
          <w:szCs w:val="24"/>
        </w:rPr>
        <w:t>10. Адреса и  банковские реквизиты сторон:</w:t>
      </w:r>
    </w:p>
    <w:p w:rsidR="004F1763" w:rsidRPr="00F675BC" w:rsidRDefault="004F1763" w:rsidP="00D4269B">
      <w:pPr>
        <w:pStyle w:val="Heading"/>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2"/>
        <w:gridCol w:w="5136"/>
      </w:tblGrid>
      <w:tr w:rsidR="004F1763" w:rsidRPr="00F675BC" w:rsidTr="00680F61">
        <w:tc>
          <w:tcPr>
            <w:tcW w:w="5245" w:type="dxa"/>
          </w:tcPr>
          <w:p w:rsidR="004F1763" w:rsidRPr="00F675BC" w:rsidRDefault="004F1763" w:rsidP="003430ED">
            <w:pPr>
              <w:pStyle w:val="Heading"/>
              <w:jc w:val="center"/>
              <w:outlineLvl w:val="0"/>
              <w:rPr>
                <w:rFonts w:ascii="Times New Roman" w:hAnsi="Times New Roman"/>
                <w:color w:val="000000"/>
                <w:sz w:val="24"/>
                <w:szCs w:val="24"/>
              </w:rPr>
            </w:pPr>
            <w:r w:rsidRPr="00F675BC">
              <w:rPr>
                <w:rFonts w:ascii="Times New Roman" w:hAnsi="Times New Roman"/>
                <w:color w:val="000000"/>
                <w:sz w:val="24"/>
                <w:szCs w:val="24"/>
              </w:rPr>
              <w:t>Заказчик</w:t>
            </w:r>
          </w:p>
        </w:tc>
        <w:tc>
          <w:tcPr>
            <w:tcW w:w="5103" w:type="dxa"/>
          </w:tcPr>
          <w:p w:rsidR="004F1763" w:rsidRPr="00F675BC" w:rsidRDefault="004F1763" w:rsidP="003430ED">
            <w:pPr>
              <w:pStyle w:val="Heading"/>
              <w:jc w:val="center"/>
              <w:outlineLvl w:val="0"/>
              <w:rPr>
                <w:rFonts w:ascii="Times New Roman" w:hAnsi="Times New Roman"/>
                <w:color w:val="000000"/>
                <w:sz w:val="24"/>
                <w:szCs w:val="24"/>
              </w:rPr>
            </w:pPr>
            <w:r w:rsidRPr="00F675BC">
              <w:rPr>
                <w:rFonts w:ascii="Times New Roman" w:hAnsi="Times New Roman"/>
                <w:color w:val="000000"/>
                <w:sz w:val="24"/>
                <w:szCs w:val="24"/>
              </w:rPr>
              <w:t>Подрядчик</w:t>
            </w:r>
          </w:p>
        </w:tc>
      </w:tr>
      <w:tr w:rsidR="0064771F" w:rsidRPr="0064771F" w:rsidTr="00680F61">
        <w:tc>
          <w:tcPr>
            <w:tcW w:w="5245" w:type="dxa"/>
          </w:tcPr>
          <w:p w:rsidR="00C86B69" w:rsidRDefault="0000789C" w:rsidP="003430ED">
            <w:pPr>
              <w:pStyle w:val="Heading"/>
              <w:outlineLvl w:val="0"/>
              <w:rPr>
                <w:rFonts w:ascii="Times New Roman" w:hAnsi="Times New Roman"/>
                <w:color w:val="000000"/>
                <w:sz w:val="24"/>
                <w:szCs w:val="24"/>
              </w:rPr>
            </w:pPr>
            <w:r>
              <w:rPr>
                <w:rFonts w:ascii="Times New Roman" w:hAnsi="Times New Roman"/>
                <w:color w:val="000000"/>
                <w:sz w:val="24"/>
                <w:szCs w:val="24"/>
              </w:rPr>
              <w:t xml:space="preserve"> </w:t>
            </w:r>
            <w:r w:rsidR="002A558D">
              <w:rPr>
                <w:rFonts w:ascii="Times New Roman" w:hAnsi="Times New Roman"/>
                <w:color w:val="000000"/>
                <w:sz w:val="24"/>
                <w:szCs w:val="24"/>
              </w:rPr>
              <w:t>_________________________________________</w:t>
            </w:r>
          </w:p>
          <w:p w:rsidR="002A558D" w:rsidRPr="002A558D" w:rsidRDefault="002A558D" w:rsidP="002A558D">
            <w:pPr>
              <w:pStyle w:val="Heading"/>
              <w:ind w:firstLine="1452"/>
              <w:outlineLvl w:val="0"/>
              <w:rPr>
                <w:rFonts w:ascii="Times New Roman" w:hAnsi="Times New Roman"/>
                <w:color w:val="000000"/>
                <w:sz w:val="24"/>
                <w:szCs w:val="24"/>
                <w:vertAlign w:val="subscript"/>
              </w:rPr>
            </w:pPr>
            <w:r w:rsidRPr="002A558D">
              <w:rPr>
                <w:rFonts w:ascii="Times New Roman" w:hAnsi="Times New Roman"/>
                <w:color w:val="000000"/>
                <w:sz w:val="24"/>
                <w:szCs w:val="24"/>
                <w:vertAlign w:val="subscript"/>
              </w:rPr>
              <w:t>(Наименование предприятия)</w:t>
            </w:r>
          </w:p>
          <w:p w:rsidR="0000789C" w:rsidRDefault="0000789C" w:rsidP="003430ED">
            <w:pPr>
              <w:pStyle w:val="Heading"/>
              <w:outlineLvl w:val="0"/>
              <w:rPr>
                <w:rFonts w:ascii="Times New Roman" w:hAnsi="Times New Roman"/>
                <w:color w:val="000000"/>
                <w:sz w:val="24"/>
                <w:szCs w:val="24"/>
              </w:rPr>
            </w:pPr>
          </w:p>
          <w:p w:rsidR="0000789C" w:rsidRPr="0000789C" w:rsidRDefault="0000789C" w:rsidP="003430ED">
            <w:pPr>
              <w:pStyle w:val="Heading"/>
              <w:outlineLvl w:val="0"/>
              <w:rPr>
                <w:rFonts w:ascii="Times New Roman" w:hAnsi="Times New Roman"/>
                <w:b w:val="0"/>
                <w:color w:val="000000"/>
                <w:sz w:val="24"/>
                <w:szCs w:val="24"/>
              </w:rPr>
            </w:pPr>
            <w:r w:rsidRPr="0000789C">
              <w:rPr>
                <w:rFonts w:ascii="Times New Roman" w:hAnsi="Times New Roman"/>
                <w:b w:val="0"/>
                <w:color w:val="000000"/>
                <w:sz w:val="24"/>
                <w:szCs w:val="24"/>
              </w:rPr>
              <w:t>Юридический адрес</w:t>
            </w:r>
            <w:r w:rsidR="002A558D">
              <w:rPr>
                <w:rFonts w:ascii="Times New Roman" w:hAnsi="Times New Roman"/>
                <w:b w:val="0"/>
                <w:color w:val="000000"/>
                <w:sz w:val="24"/>
                <w:szCs w:val="24"/>
              </w:rPr>
              <w:t>_______________________</w:t>
            </w:r>
            <w:r w:rsidRPr="0000789C">
              <w:rPr>
                <w:rFonts w:ascii="Times New Roman" w:hAnsi="Times New Roman"/>
                <w:b w:val="0"/>
                <w:color w:val="000000"/>
                <w:sz w:val="24"/>
                <w:szCs w:val="24"/>
              </w:rPr>
              <w:t xml:space="preserve"> </w:t>
            </w:r>
          </w:p>
          <w:p w:rsidR="00F675BC" w:rsidRPr="00F675BC" w:rsidRDefault="00A86D2E" w:rsidP="00F675BC">
            <w:r>
              <w:rPr>
                <w:color w:val="000000"/>
              </w:rPr>
              <w:t>Почтовый</w:t>
            </w:r>
            <w:r w:rsidR="0000789C">
              <w:rPr>
                <w:color w:val="000000"/>
              </w:rPr>
              <w:t xml:space="preserve"> а</w:t>
            </w:r>
            <w:r w:rsidR="00F675BC" w:rsidRPr="00C86B69">
              <w:rPr>
                <w:color w:val="000000"/>
              </w:rPr>
              <w:t>дрес</w:t>
            </w:r>
            <w:r w:rsidR="00F675BC" w:rsidRPr="00F675BC">
              <w:rPr>
                <w:b/>
                <w:color w:val="000000"/>
              </w:rPr>
              <w:t>:</w:t>
            </w:r>
            <w:r w:rsidR="005E6940">
              <w:rPr>
                <w:b/>
                <w:color w:val="000000"/>
              </w:rPr>
              <w:t xml:space="preserve"> </w:t>
            </w:r>
            <w:r w:rsidR="002A558D">
              <w:rPr>
                <w:color w:val="000000"/>
              </w:rPr>
              <w:t>__________________________</w:t>
            </w:r>
          </w:p>
          <w:p w:rsidR="00EA795B" w:rsidRDefault="0000789C" w:rsidP="00EA795B">
            <w:r>
              <w:t xml:space="preserve">ИНН /КПП </w:t>
            </w:r>
            <w:r w:rsidR="002A558D">
              <w:t>_______________________________</w:t>
            </w:r>
          </w:p>
          <w:p w:rsidR="00A86D2E" w:rsidRPr="00F675BC" w:rsidRDefault="00A86D2E" w:rsidP="00EA795B">
            <w:r>
              <w:t xml:space="preserve">ОГРН </w:t>
            </w:r>
            <w:r w:rsidR="002A558D">
              <w:t>____</w:t>
            </w:r>
            <w:r w:rsidR="00052C34">
              <w:t>_______________________________</w:t>
            </w:r>
          </w:p>
          <w:p w:rsidR="00EA795B" w:rsidRPr="009E177B" w:rsidRDefault="00EA795B" w:rsidP="00EA795B">
            <w:proofErr w:type="gramStart"/>
            <w:r w:rsidRPr="00F675BC">
              <w:t>Р</w:t>
            </w:r>
            <w:proofErr w:type="gramEnd"/>
            <w:r w:rsidRPr="00F675BC">
              <w:t xml:space="preserve">/с </w:t>
            </w:r>
            <w:r w:rsidR="002A558D">
              <w:t>______________________________________</w:t>
            </w:r>
          </w:p>
          <w:p w:rsidR="00EA795B" w:rsidRPr="00F675BC" w:rsidRDefault="00EA795B" w:rsidP="00EA795B">
            <w:r w:rsidRPr="00F675BC">
              <w:t xml:space="preserve">БИК </w:t>
            </w:r>
            <w:r w:rsidR="002A558D">
              <w:t>_____________________________________</w:t>
            </w:r>
          </w:p>
          <w:p w:rsidR="009E177B" w:rsidRDefault="00EA795B" w:rsidP="00EA795B">
            <w:r w:rsidRPr="00F675BC">
              <w:t xml:space="preserve">К/с </w:t>
            </w:r>
            <w:r w:rsidR="002A558D">
              <w:t>______________________________________</w:t>
            </w:r>
          </w:p>
          <w:p w:rsidR="00EA795B" w:rsidRPr="00F675BC" w:rsidRDefault="00EA795B" w:rsidP="00EA795B">
            <w:r w:rsidRPr="00F675BC">
              <w:t xml:space="preserve">ОКПО: </w:t>
            </w:r>
            <w:r w:rsidR="002A558D">
              <w:t>___</w:t>
            </w:r>
            <w:r w:rsidR="00052C34">
              <w:t>_______________________________</w:t>
            </w:r>
          </w:p>
          <w:p w:rsidR="001C23C0" w:rsidRDefault="00EA795B" w:rsidP="001C23C0">
            <w:pPr>
              <w:rPr>
                <w:sz w:val="28"/>
                <w:szCs w:val="28"/>
              </w:rPr>
            </w:pPr>
            <w:r w:rsidRPr="00F675BC">
              <w:t>ОГРН</w:t>
            </w:r>
            <w:r w:rsidR="009E177B">
              <w:t xml:space="preserve">: </w:t>
            </w:r>
            <w:r w:rsidR="002A558D">
              <w:t>___________________________________</w:t>
            </w:r>
          </w:p>
          <w:p w:rsidR="0000789C" w:rsidRPr="00F675BC" w:rsidRDefault="0000789C" w:rsidP="0000789C">
            <w:r>
              <w:t>Тел.</w:t>
            </w:r>
            <w:r w:rsidR="001C23C0" w:rsidRPr="001C23C0">
              <w:t xml:space="preserve"> </w:t>
            </w:r>
            <w:r w:rsidR="002A558D">
              <w:t>_____________________________________</w:t>
            </w:r>
          </w:p>
          <w:p w:rsidR="009506DC" w:rsidRDefault="009506DC" w:rsidP="003430ED">
            <w:pPr>
              <w:pStyle w:val="Heading"/>
              <w:outlineLvl w:val="0"/>
              <w:rPr>
                <w:rFonts w:ascii="Times New Roman" w:hAnsi="Times New Roman"/>
                <w:color w:val="000000"/>
                <w:sz w:val="24"/>
                <w:szCs w:val="24"/>
              </w:rPr>
            </w:pPr>
            <w:bookmarkStart w:id="0" w:name="_GoBack"/>
            <w:bookmarkEnd w:id="0"/>
          </w:p>
          <w:p w:rsidR="00B124BC" w:rsidRDefault="00B124BC" w:rsidP="003430ED">
            <w:pPr>
              <w:pStyle w:val="Heading"/>
              <w:outlineLvl w:val="0"/>
              <w:rPr>
                <w:rFonts w:ascii="Times New Roman" w:hAnsi="Times New Roman"/>
                <w:color w:val="000000"/>
                <w:sz w:val="24"/>
                <w:szCs w:val="24"/>
              </w:rPr>
            </w:pPr>
          </w:p>
          <w:p w:rsidR="00F675BC" w:rsidRDefault="00A86D2E" w:rsidP="003430ED">
            <w:pPr>
              <w:pStyle w:val="Heading"/>
              <w:outlineLvl w:val="0"/>
              <w:rPr>
                <w:rFonts w:ascii="Times New Roman" w:hAnsi="Times New Roman"/>
                <w:color w:val="000000"/>
                <w:sz w:val="24"/>
                <w:szCs w:val="24"/>
              </w:rPr>
            </w:pPr>
            <w:r>
              <w:rPr>
                <w:rFonts w:ascii="Times New Roman" w:hAnsi="Times New Roman"/>
                <w:color w:val="000000"/>
                <w:sz w:val="24"/>
                <w:szCs w:val="24"/>
              </w:rPr>
              <w:t>Д</w:t>
            </w:r>
            <w:r w:rsidR="002A558D">
              <w:rPr>
                <w:rFonts w:ascii="Times New Roman" w:hAnsi="Times New Roman"/>
                <w:color w:val="000000"/>
                <w:sz w:val="24"/>
                <w:szCs w:val="24"/>
              </w:rPr>
              <w:t>иректор ________________________________</w:t>
            </w:r>
          </w:p>
          <w:p w:rsidR="002A558D" w:rsidRPr="002A558D" w:rsidRDefault="002A558D" w:rsidP="002A558D">
            <w:pPr>
              <w:pStyle w:val="Heading"/>
              <w:ind w:firstLine="1735"/>
              <w:outlineLvl w:val="0"/>
              <w:rPr>
                <w:rFonts w:ascii="Times New Roman" w:hAnsi="Times New Roman"/>
                <w:color w:val="000000"/>
                <w:sz w:val="24"/>
                <w:szCs w:val="24"/>
                <w:vertAlign w:val="subscript"/>
              </w:rPr>
            </w:pPr>
            <w:r w:rsidRPr="002A558D">
              <w:rPr>
                <w:rFonts w:ascii="Times New Roman" w:hAnsi="Times New Roman"/>
                <w:color w:val="000000"/>
                <w:sz w:val="24"/>
                <w:szCs w:val="24"/>
                <w:vertAlign w:val="subscript"/>
              </w:rPr>
              <w:t>(Ф.И.О. директора-представителя)</w:t>
            </w:r>
          </w:p>
          <w:p w:rsidR="00F675BC" w:rsidRPr="00F675BC" w:rsidRDefault="00F675BC" w:rsidP="003430ED">
            <w:pPr>
              <w:pStyle w:val="Heading"/>
              <w:outlineLvl w:val="0"/>
              <w:rPr>
                <w:rFonts w:ascii="Times New Roman" w:hAnsi="Times New Roman"/>
                <w:color w:val="000000"/>
                <w:sz w:val="24"/>
                <w:szCs w:val="24"/>
              </w:rPr>
            </w:pPr>
          </w:p>
          <w:p w:rsidR="00F675BC" w:rsidRPr="00F675BC" w:rsidRDefault="00F675BC" w:rsidP="00F675BC">
            <w:r w:rsidRPr="00F675BC">
              <w:t>«____»___________________20</w:t>
            </w:r>
            <w:r w:rsidR="002A558D">
              <w:t>20</w:t>
            </w:r>
            <w:r w:rsidR="00A86D2E">
              <w:t xml:space="preserve"> </w:t>
            </w:r>
            <w:r w:rsidRPr="00F675BC">
              <w:t>г.</w:t>
            </w:r>
          </w:p>
          <w:p w:rsidR="00F675BC" w:rsidRPr="00F675BC" w:rsidRDefault="00F675BC" w:rsidP="00F675BC"/>
          <w:p w:rsidR="00EA795B" w:rsidRPr="00F675BC" w:rsidRDefault="00F675BC" w:rsidP="00F675BC">
            <w:r w:rsidRPr="00F675BC">
              <w:t>М.П.</w:t>
            </w:r>
          </w:p>
        </w:tc>
        <w:tc>
          <w:tcPr>
            <w:tcW w:w="5103" w:type="dxa"/>
          </w:tcPr>
          <w:p w:rsidR="006E6EC0" w:rsidRPr="006E6EC0" w:rsidRDefault="002A558D" w:rsidP="00052C34">
            <w:pPr>
              <w:jc w:val="center"/>
              <w:outlineLvl w:val="0"/>
              <w:rPr>
                <w:b/>
                <w:snapToGrid w:val="0"/>
                <w:color w:val="000000" w:themeColor="text1"/>
              </w:rPr>
            </w:pPr>
            <w:r>
              <w:rPr>
                <w:b/>
                <w:snapToGrid w:val="0"/>
                <w:color w:val="000000" w:themeColor="text1"/>
              </w:rPr>
              <w:t>_________________________________________</w:t>
            </w:r>
          </w:p>
          <w:p w:rsidR="006E6EC0" w:rsidRDefault="00052C34" w:rsidP="00052C34">
            <w:pPr>
              <w:jc w:val="center"/>
              <w:outlineLvl w:val="0"/>
              <w:rPr>
                <w:color w:val="000000"/>
                <w:vertAlign w:val="subscript"/>
              </w:rPr>
            </w:pPr>
            <w:r w:rsidRPr="002A558D">
              <w:rPr>
                <w:color w:val="000000"/>
                <w:vertAlign w:val="subscript"/>
              </w:rPr>
              <w:t>(Наименование предприятия)</w:t>
            </w:r>
          </w:p>
          <w:p w:rsidR="00052C34" w:rsidRPr="006E6EC0" w:rsidRDefault="00052C34" w:rsidP="00052C34">
            <w:pPr>
              <w:jc w:val="center"/>
              <w:outlineLvl w:val="0"/>
              <w:rPr>
                <w:b/>
                <w:snapToGrid w:val="0"/>
                <w:color w:val="000000" w:themeColor="text1"/>
              </w:rPr>
            </w:pPr>
          </w:p>
          <w:p w:rsidR="002A558D" w:rsidRPr="0000789C" w:rsidRDefault="002A558D" w:rsidP="00052C34">
            <w:pPr>
              <w:pStyle w:val="Heading"/>
              <w:jc w:val="center"/>
              <w:outlineLvl w:val="0"/>
              <w:rPr>
                <w:rFonts w:ascii="Times New Roman" w:hAnsi="Times New Roman"/>
                <w:b w:val="0"/>
                <w:color w:val="000000"/>
                <w:sz w:val="24"/>
                <w:szCs w:val="24"/>
              </w:rPr>
            </w:pPr>
            <w:r w:rsidRPr="0000789C">
              <w:rPr>
                <w:rFonts w:ascii="Times New Roman" w:hAnsi="Times New Roman"/>
                <w:b w:val="0"/>
                <w:color w:val="000000"/>
                <w:sz w:val="24"/>
                <w:szCs w:val="24"/>
              </w:rPr>
              <w:t>Юридический адрес</w:t>
            </w:r>
            <w:r>
              <w:rPr>
                <w:rFonts w:ascii="Times New Roman" w:hAnsi="Times New Roman"/>
                <w:b w:val="0"/>
                <w:color w:val="000000"/>
                <w:sz w:val="24"/>
                <w:szCs w:val="24"/>
              </w:rPr>
              <w:t>_______________________</w:t>
            </w:r>
          </w:p>
          <w:p w:rsidR="002A558D" w:rsidRPr="00F675BC" w:rsidRDefault="002A558D" w:rsidP="00052C34">
            <w:pPr>
              <w:jc w:val="center"/>
            </w:pPr>
            <w:r>
              <w:rPr>
                <w:color w:val="000000"/>
              </w:rPr>
              <w:t>Почтовый а</w:t>
            </w:r>
            <w:r w:rsidRPr="00C86B69">
              <w:rPr>
                <w:color w:val="000000"/>
              </w:rPr>
              <w:t>дрес</w:t>
            </w:r>
            <w:r w:rsidRPr="00F675BC">
              <w:rPr>
                <w:b/>
                <w:color w:val="000000"/>
              </w:rPr>
              <w:t>:</w:t>
            </w:r>
            <w:r>
              <w:rPr>
                <w:b/>
                <w:color w:val="000000"/>
              </w:rPr>
              <w:t xml:space="preserve"> </w:t>
            </w:r>
            <w:r>
              <w:rPr>
                <w:color w:val="000000"/>
              </w:rPr>
              <w:t>_____________________</w:t>
            </w:r>
            <w:r w:rsidR="00052C34">
              <w:rPr>
                <w:color w:val="000000"/>
              </w:rPr>
              <w:t>____</w:t>
            </w:r>
          </w:p>
          <w:p w:rsidR="002A558D" w:rsidRDefault="002A558D" w:rsidP="00052C34">
            <w:pPr>
              <w:jc w:val="center"/>
            </w:pPr>
            <w:r>
              <w:t xml:space="preserve">ИНН /КПП </w:t>
            </w:r>
            <w:r w:rsidR="00052C34">
              <w:t>______________________________</w:t>
            </w:r>
          </w:p>
          <w:p w:rsidR="002A558D" w:rsidRPr="00F675BC" w:rsidRDefault="002A558D" w:rsidP="00052C34">
            <w:pPr>
              <w:jc w:val="center"/>
            </w:pPr>
            <w:r>
              <w:t>ОГРН ____</w:t>
            </w:r>
            <w:r w:rsidR="00052C34">
              <w:t>______________________________</w:t>
            </w:r>
          </w:p>
          <w:p w:rsidR="002A558D" w:rsidRPr="009E177B" w:rsidRDefault="002A558D" w:rsidP="00052C34">
            <w:pPr>
              <w:jc w:val="center"/>
            </w:pPr>
            <w:proofErr w:type="gramStart"/>
            <w:r w:rsidRPr="00F675BC">
              <w:t>Р</w:t>
            </w:r>
            <w:proofErr w:type="gramEnd"/>
            <w:r w:rsidRPr="00F675BC">
              <w:t xml:space="preserve">/с </w:t>
            </w:r>
            <w:r>
              <w:t>______</w:t>
            </w:r>
            <w:r w:rsidR="00052C34">
              <w:t>_______________________________</w:t>
            </w:r>
          </w:p>
          <w:p w:rsidR="002A558D" w:rsidRPr="00F675BC" w:rsidRDefault="002A558D" w:rsidP="00052C34">
            <w:pPr>
              <w:jc w:val="center"/>
            </w:pPr>
            <w:r w:rsidRPr="00F675BC">
              <w:t xml:space="preserve">БИК </w:t>
            </w:r>
            <w:r>
              <w:t>_____</w:t>
            </w:r>
            <w:r w:rsidR="00052C34">
              <w:t>_______________________________</w:t>
            </w:r>
          </w:p>
          <w:p w:rsidR="002A558D" w:rsidRDefault="002A558D" w:rsidP="00052C34">
            <w:pPr>
              <w:jc w:val="center"/>
            </w:pPr>
            <w:r w:rsidRPr="00F675BC">
              <w:t xml:space="preserve">К/с </w:t>
            </w:r>
            <w:r>
              <w:t>______</w:t>
            </w:r>
            <w:r w:rsidR="00052C34">
              <w:t>_______________________________</w:t>
            </w:r>
          </w:p>
          <w:p w:rsidR="002A558D" w:rsidRPr="00F675BC" w:rsidRDefault="002A558D" w:rsidP="00052C34">
            <w:pPr>
              <w:jc w:val="center"/>
            </w:pPr>
            <w:r w:rsidRPr="00F675BC">
              <w:t xml:space="preserve">ОКПО: </w:t>
            </w:r>
            <w:r>
              <w:t>___</w:t>
            </w:r>
            <w:r w:rsidR="00052C34">
              <w:t>______________________________</w:t>
            </w:r>
          </w:p>
          <w:p w:rsidR="002A558D" w:rsidRDefault="002A558D" w:rsidP="00052C34">
            <w:pPr>
              <w:jc w:val="center"/>
              <w:rPr>
                <w:sz w:val="28"/>
                <w:szCs w:val="28"/>
              </w:rPr>
            </w:pPr>
            <w:r w:rsidRPr="00F675BC">
              <w:t>ОГРН</w:t>
            </w:r>
            <w:r>
              <w:t>: ___</w:t>
            </w:r>
            <w:r w:rsidR="00052C34">
              <w:t>_______________________________</w:t>
            </w:r>
          </w:p>
          <w:p w:rsidR="002A558D" w:rsidRPr="00F675BC" w:rsidRDefault="002A558D" w:rsidP="00052C34">
            <w:pPr>
              <w:jc w:val="center"/>
            </w:pPr>
            <w:r>
              <w:t>Тел.</w:t>
            </w:r>
            <w:r w:rsidRPr="001C23C0">
              <w:t xml:space="preserve"> </w:t>
            </w:r>
            <w:r>
              <w:t>_____</w:t>
            </w:r>
            <w:r w:rsidR="00052C34">
              <w:t>_______________________________</w:t>
            </w:r>
          </w:p>
          <w:p w:rsidR="00052C34" w:rsidRDefault="00052C34" w:rsidP="00052C34">
            <w:pPr>
              <w:rPr>
                <w:b/>
                <w:color w:val="000000" w:themeColor="text1"/>
              </w:rPr>
            </w:pPr>
          </w:p>
          <w:p w:rsidR="006E6EC0" w:rsidRPr="006E6EC0" w:rsidRDefault="006E6EC0" w:rsidP="00052C34">
            <w:pPr>
              <w:rPr>
                <w:b/>
                <w:color w:val="000000" w:themeColor="text1"/>
              </w:rPr>
            </w:pPr>
            <w:r w:rsidRPr="006E6EC0">
              <w:rPr>
                <w:b/>
                <w:color w:val="000000" w:themeColor="text1"/>
              </w:rPr>
              <w:t>Генеральный</w:t>
            </w:r>
          </w:p>
          <w:p w:rsidR="006E6EC0" w:rsidRPr="006E6EC0" w:rsidRDefault="002A558D" w:rsidP="00052C34">
            <w:pPr>
              <w:rPr>
                <w:b/>
                <w:color w:val="000000" w:themeColor="text1"/>
              </w:rPr>
            </w:pPr>
            <w:r>
              <w:rPr>
                <w:b/>
                <w:color w:val="000000" w:themeColor="text1"/>
              </w:rPr>
              <w:t>директор</w:t>
            </w:r>
            <w:r w:rsidR="00052C34">
              <w:rPr>
                <w:b/>
                <w:color w:val="000000" w:themeColor="text1"/>
              </w:rPr>
              <w:t xml:space="preserve"> ________________________________</w:t>
            </w:r>
          </w:p>
          <w:p w:rsidR="006E6EC0" w:rsidRDefault="006E6EC0" w:rsidP="00052C34">
            <w:pPr>
              <w:jc w:val="center"/>
              <w:rPr>
                <w:color w:val="000000" w:themeColor="text1"/>
              </w:rPr>
            </w:pPr>
          </w:p>
          <w:p w:rsidR="002A558D" w:rsidRPr="006E6EC0" w:rsidRDefault="002A558D" w:rsidP="00052C34">
            <w:pPr>
              <w:jc w:val="center"/>
              <w:rPr>
                <w:color w:val="000000" w:themeColor="text1"/>
              </w:rPr>
            </w:pPr>
          </w:p>
          <w:p w:rsidR="006E6EC0" w:rsidRPr="006E6EC0" w:rsidRDefault="00B124BC" w:rsidP="00052C34">
            <w:pPr>
              <w:rPr>
                <w:color w:val="000000" w:themeColor="text1"/>
              </w:rPr>
            </w:pPr>
            <w:r>
              <w:rPr>
                <w:color w:val="000000" w:themeColor="text1"/>
              </w:rPr>
              <w:t>«___» ________________20</w:t>
            </w:r>
            <w:r w:rsidR="002A558D">
              <w:rPr>
                <w:color w:val="000000" w:themeColor="text1"/>
              </w:rPr>
              <w:t>20</w:t>
            </w:r>
            <w:r w:rsidR="006E6EC0" w:rsidRPr="006E6EC0">
              <w:rPr>
                <w:color w:val="000000" w:themeColor="text1"/>
              </w:rPr>
              <w:t xml:space="preserve"> г.</w:t>
            </w:r>
          </w:p>
          <w:p w:rsidR="006E6EC0" w:rsidRPr="006E6EC0" w:rsidRDefault="006E6EC0" w:rsidP="00052C34">
            <w:pPr>
              <w:rPr>
                <w:color w:val="000000" w:themeColor="text1"/>
              </w:rPr>
            </w:pPr>
          </w:p>
          <w:p w:rsidR="004F1763" w:rsidRPr="0064771F" w:rsidRDefault="006E6EC0" w:rsidP="00052C34">
            <w:pPr>
              <w:rPr>
                <w:color w:val="FF0000"/>
              </w:rPr>
            </w:pPr>
            <w:r w:rsidRPr="006E6EC0">
              <w:rPr>
                <w:color w:val="000000" w:themeColor="text1"/>
              </w:rPr>
              <w:t>М.П.</w:t>
            </w:r>
          </w:p>
        </w:tc>
      </w:tr>
    </w:tbl>
    <w:p w:rsidR="004F1763" w:rsidRPr="00F675BC" w:rsidRDefault="004F1763" w:rsidP="00A17F08"/>
    <w:sectPr w:rsidR="004F1763" w:rsidRPr="00F675BC" w:rsidSect="003D4788">
      <w:pgSz w:w="11906" w:h="16838"/>
      <w:pgMar w:top="719" w:right="424" w:bottom="28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62062"/>
    <w:multiLevelType w:val="hybridMultilevel"/>
    <w:tmpl w:val="E90039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F1763"/>
    <w:rsid w:val="000031D7"/>
    <w:rsid w:val="00003C36"/>
    <w:rsid w:val="0000789C"/>
    <w:rsid w:val="00015753"/>
    <w:rsid w:val="00052C34"/>
    <w:rsid w:val="00055965"/>
    <w:rsid w:val="000816D5"/>
    <w:rsid w:val="000B4BCD"/>
    <w:rsid w:val="000C34F6"/>
    <w:rsid w:val="000C3E8B"/>
    <w:rsid w:val="00125F39"/>
    <w:rsid w:val="00142BB4"/>
    <w:rsid w:val="0014634D"/>
    <w:rsid w:val="00157FF6"/>
    <w:rsid w:val="001C23C0"/>
    <w:rsid w:val="001E15AB"/>
    <w:rsid w:val="00221275"/>
    <w:rsid w:val="00236767"/>
    <w:rsid w:val="00243C84"/>
    <w:rsid w:val="00266EE6"/>
    <w:rsid w:val="002A558D"/>
    <w:rsid w:val="002C7870"/>
    <w:rsid w:val="002E00A4"/>
    <w:rsid w:val="00304A5E"/>
    <w:rsid w:val="003430ED"/>
    <w:rsid w:val="003571FE"/>
    <w:rsid w:val="00394F76"/>
    <w:rsid w:val="003D4788"/>
    <w:rsid w:val="003E0552"/>
    <w:rsid w:val="004E2A5B"/>
    <w:rsid w:val="004E3404"/>
    <w:rsid w:val="004E34FF"/>
    <w:rsid w:val="004F1763"/>
    <w:rsid w:val="00532A23"/>
    <w:rsid w:val="00577BF8"/>
    <w:rsid w:val="00582E18"/>
    <w:rsid w:val="005A186F"/>
    <w:rsid w:val="005D786C"/>
    <w:rsid w:val="005E6940"/>
    <w:rsid w:val="00602CC6"/>
    <w:rsid w:val="0064771F"/>
    <w:rsid w:val="00680F61"/>
    <w:rsid w:val="00682FB6"/>
    <w:rsid w:val="00690E96"/>
    <w:rsid w:val="006A6F09"/>
    <w:rsid w:val="006B5B86"/>
    <w:rsid w:val="006E6EC0"/>
    <w:rsid w:val="00710397"/>
    <w:rsid w:val="007256B5"/>
    <w:rsid w:val="00743EBF"/>
    <w:rsid w:val="0075645E"/>
    <w:rsid w:val="007602EE"/>
    <w:rsid w:val="0076622E"/>
    <w:rsid w:val="00781B44"/>
    <w:rsid w:val="007C212B"/>
    <w:rsid w:val="007E2A98"/>
    <w:rsid w:val="007F1802"/>
    <w:rsid w:val="008577E1"/>
    <w:rsid w:val="008D1DF8"/>
    <w:rsid w:val="009506DC"/>
    <w:rsid w:val="009E177B"/>
    <w:rsid w:val="009F00A7"/>
    <w:rsid w:val="00A17F08"/>
    <w:rsid w:val="00A26594"/>
    <w:rsid w:val="00A86D2E"/>
    <w:rsid w:val="00A92AB6"/>
    <w:rsid w:val="00A97F89"/>
    <w:rsid w:val="00B124BC"/>
    <w:rsid w:val="00B65274"/>
    <w:rsid w:val="00BB597A"/>
    <w:rsid w:val="00BE0262"/>
    <w:rsid w:val="00BE5D30"/>
    <w:rsid w:val="00C011CB"/>
    <w:rsid w:val="00C22FF7"/>
    <w:rsid w:val="00C57B84"/>
    <w:rsid w:val="00C6579F"/>
    <w:rsid w:val="00C86B69"/>
    <w:rsid w:val="00CC4F8E"/>
    <w:rsid w:val="00CD7599"/>
    <w:rsid w:val="00CE4777"/>
    <w:rsid w:val="00D33929"/>
    <w:rsid w:val="00D4269B"/>
    <w:rsid w:val="00D460AC"/>
    <w:rsid w:val="00DA0224"/>
    <w:rsid w:val="00E84159"/>
    <w:rsid w:val="00EA795B"/>
    <w:rsid w:val="00EB269C"/>
    <w:rsid w:val="00F30FDE"/>
    <w:rsid w:val="00F675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F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link w:val="Heading0"/>
    <w:rsid w:val="004F1763"/>
    <w:rPr>
      <w:rFonts w:ascii="Arial" w:hAnsi="Arial"/>
      <w:b/>
      <w:snapToGrid w:val="0"/>
      <w:sz w:val="22"/>
    </w:rPr>
  </w:style>
  <w:style w:type="paragraph" w:customStyle="1" w:styleId="1">
    <w:name w:val="Обычный1"/>
    <w:rsid w:val="004F1763"/>
    <w:rPr>
      <w:rFonts w:ascii="Arial" w:hAnsi="Arial"/>
      <w:snapToGrid w:val="0"/>
      <w:sz w:val="18"/>
    </w:rPr>
  </w:style>
  <w:style w:type="paragraph" w:styleId="2">
    <w:name w:val="Body Text Indent 2"/>
    <w:basedOn w:val="a"/>
    <w:rsid w:val="004F1763"/>
    <w:pPr>
      <w:ind w:firstLine="720"/>
    </w:pPr>
    <w:rPr>
      <w:szCs w:val="20"/>
    </w:rPr>
  </w:style>
  <w:style w:type="paragraph" w:styleId="a3">
    <w:name w:val="Body Text"/>
    <w:basedOn w:val="a"/>
    <w:rsid w:val="004F1763"/>
    <w:pPr>
      <w:spacing w:after="120"/>
    </w:pPr>
  </w:style>
  <w:style w:type="paragraph" w:styleId="a4">
    <w:name w:val="Plain Text"/>
    <w:basedOn w:val="a"/>
    <w:rsid w:val="004F1763"/>
    <w:rPr>
      <w:rFonts w:ascii="Courier New" w:hAnsi="Courier New" w:cs="Courier New"/>
      <w:sz w:val="20"/>
      <w:szCs w:val="20"/>
    </w:rPr>
  </w:style>
  <w:style w:type="table" w:styleId="a5">
    <w:name w:val="Table Grid"/>
    <w:basedOn w:val="a1"/>
    <w:rsid w:val="004F1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266EE6"/>
    <w:pPr>
      <w:spacing w:before="100" w:beforeAutospacing="1" w:after="100" w:afterAutospacing="1"/>
    </w:pPr>
    <w:rPr>
      <w:rFonts w:ascii="Tahoma" w:hAnsi="Tahoma" w:cs="Tahoma"/>
      <w:sz w:val="20"/>
      <w:szCs w:val="20"/>
      <w:lang w:val="en-US" w:eastAsia="en-US"/>
    </w:rPr>
  </w:style>
  <w:style w:type="character" w:customStyle="1" w:styleId="Heading0">
    <w:name w:val="Heading Знак"/>
    <w:basedOn w:val="a0"/>
    <w:link w:val="Heading"/>
    <w:rsid w:val="00266EE6"/>
    <w:rPr>
      <w:rFonts w:ascii="Arial" w:hAnsi="Arial"/>
      <w:b/>
      <w:snapToGrid w:val="0"/>
      <w:sz w:val="22"/>
      <w:lang w:val="ru-RU" w:eastAsia="ru-RU" w:bidi="ar-SA"/>
    </w:rPr>
  </w:style>
  <w:style w:type="character" w:styleId="a6">
    <w:name w:val="Hyperlink"/>
    <w:basedOn w:val="a0"/>
    <w:rsid w:val="00EA79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F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link w:val="Heading0"/>
    <w:rsid w:val="004F1763"/>
    <w:rPr>
      <w:rFonts w:ascii="Arial" w:hAnsi="Arial"/>
      <w:b/>
      <w:snapToGrid w:val="0"/>
      <w:sz w:val="22"/>
    </w:rPr>
  </w:style>
  <w:style w:type="paragraph" w:customStyle="1" w:styleId="1">
    <w:name w:val="Обычный1"/>
    <w:rsid w:val="004F1763"/>
    <w:rPr>
      <w:rFonts w:ascii="Arial" w:hAnsi="Arial"/>
      <w:snapToGrid w:val="0"/>
      <w:sz w:val="18"/>
    </w:rPr>
  </w:style>
  <w:style w:type="paragraph" w:styleId="2">
    <w:name w:val="Body Text Indent 2"/>
    <w:basedOn w:val="a"/>
    <w:rsid w:val="004F1763"/>
    <w:pPr>
      <w:ind w:firstLine="720"/>
    </w:pPr>
    <w:rPr>
      <w:szCs w:val="20"/>
    </w:rPr>
  </w:style>
  <w:style w:type="paragraph" w:styleId="a3">
    <w:name w:val="Body Text"/>
    <w:basedOn w:val="a"/>
    <w:rsid w:val="004F1763"/>
    <w:pPr>
      <w:spacing w:after="120"/>
    </w:pPr>
  </w:style>
  <w:style w:type="paragraph" w:styleId="a4">
    <w:name w:val="Plain Text"/>
    <w:basedOn w:val="a"/>
    <w:rsid w:val="004F1763"/>
    <w:rPr>
      <w:rFonts w:ascii="Courier New" w:hAnsi="Courier New" w:cs="Courier New"/>
      <w:sz w:val="20"/>
      <w:szCs w:val="20"/>
    </w:rPr>
  </w:style>
  <w:style w:type="table" w:styleId="a5">
    <w:name w:val="Table Grid"/>
    <w:basedOn w:val="a1"/>
    <w:rsid w:val="004F1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266EE6"/>
    <w:pPr>
      <w:spacing w:before="100" w:beforeAutospacing="1" w:after="100" w:afterAutospacing="1"/>
    </w:pPr>
    <w:rPr>
      <w:rFonts w:ascii="Tahoma" w:hAnsi="Tahoma" w:cs="Tahoma"/>
      <w:sz w:val="20"/>
      <w:szCs w:val="20"/>
      <w:lang w:val="en-US" w:eastAsia="en-US"/>
    </w:rPr>
  </w:style>
  <w:style w:type="character" w:customStyle="1" w:styleId="Heading0">
    <w:name w:val="Heading Знак"/>
    <w:basedOn w:val="a0"/>
    <w:link w:val="Heading"/>
    <w:rsid w:val="00266EE6"/>
    <w:rPr>
      <w:rFonts w:ascii="Arial" w:hAnsi="Arial"/>
      <w:b/>
      <w:snapToGrid w:val="0"/>
      <w:sz w:val="22"/>
      <w:lang w:val="ru-RU" w:eastAsia="ru-RU" w:bidi="ar-SA"/>
    </w:rPr>
  </w:style>
  <w:style w:type="character" w:styleId="a6">
    <w:name w:val="Hyperlink"/>
    <w:basedOn w:val="a0"/>
    <w:rsid w:val="00EA795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5B0C7-D0CE-4C8C-8B52-EB7A6D11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2053</Words>
  <Characters>11705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Договор № 12</vt:lpstr>
    </vt:vector>
  </TitlesOfParts>
  <Company>Computer</Company>
  <LinksUpToDate>false</LinksUpToDate>
  <CharactersWithSpaces>13731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12</dc:title>
  <dc:creator>User</dc:creator>
  <cp:lastModifiedBy>ADMIN</cp:lastModifiedBy>
  <cp:revision>20</cp:revision>
  <cp:lastPrinted>2019-12-03T02:04:00Z</cp:lastPrinted>
  <dcterms:created xsi:type="dcterms:W3CDTF">2017-06-01T02:04:00Z</dcterms:created>
  <dcterms:modified xsi:type="dcterms:W3CDTF">2019-12-13T12:21:00Z</dcterms:modified>
</cp:coreProperties>
</file>